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 xml:space="preserve">(Presentación de la asignatura, la unidad y el </w:t>
            </w:r>
            <w:proofErr w:type="spellStart"/>
            <w:r w:rsidRPr="001F56B9">
              <w:rPr>
                <w:rStyle w:val="CitaHTML"/>
                <w:rFonts w:ascii="Arial" w:hAnsi="Arial" w:cs="Arial"/>
                <w:i w:val="0"/>
                <w:sz w:val="16"/>
                <w:szCs w:val="16"/>
              </w:rPr>
              <w:t>DBA</w:t>
            </w:r>
            <w:proofErr w:type="spellEnd"/>
            <w:r w:rsidRPr="001F56B9">
              <w:rPr>
                <w:rStyle w:val="CitaHTML"/>
                <w:rFonts w:ascii="Arial" w:hAnsi="Arial" w:cs="Arial"/>
                <w:i w:val="0"/>
                <w:sz w:val="16"/>
                <w:szCs w:val="16"/>
              </w:rPr>
              <w:t>)</w:t>
            </w:r>
          </w:p>
        </w:tc>
      </w:tr>
      <w:tr w:rsidR="003C2CDC" w:rsidRPr="003C2EE7" w:rsidTr="00CA5613">
        <w:trPr>
          <w:jc w:val="center"/>
        </w:trPr>
        <w:tc>
          <w:tcPr>
            <w:tcW w:w="16580" w:type="dxa"/>
          </w:tcPr>
          <w:p w:rsidR="00B81B08" w:rsidRDefault="00B81B08" w:rsidP="009D6592">
            <w:pPr>
              <w:rPr>
                <w:rStyle w:val="CitaHTML"/>
                <w:rFonts w:ascii="Arial" w:hAnsi="Arial" w:cs="Arial"/>
                <w:i w:val="0"/>
              </w:rPr>
            </w:pPr>
            <w:r w:rsidRPr="00B81B08">
              <w:rPr>
                <w:rStyle w:val="CitaHTML"/>
                <w:rFonts w:ascii="Arial" w:hAnsi="Arial" w:cs="Arial"/>
                <w:i w:val="0"/>
              </w:rPr>
              <w:t>Asignatura:</w:t>
            </w:r>
            <w:r>
              <w:rPr>
                <w:rStyle w:val="CitaHTML"/>
                <w:rFonts w:ascii="Arial" w:hAnsi="Arial" w:cs="Arial"/>
                <w:i w:val="0"/>
              </w:rPr>
              <w:t xml:space="preserve"> Artística</w:t>
            </w:r>
          </w:p>
          <w:p w:rsidR="004C2C0A" w:rsidRDefault="00B81B08" w:rsidP="004C2C0A">
            <w:pPr>
              <w:rPr>
                <w:rStyle w:val="CitaHTML"/>
                <w:rFonts w:ascii="Arial" w:hAnsi="Arial" w:cs="Arial"/>
                <w:i w:val="0"/>
              </w:rPr>
            </w:pPr>
            <w:r w:rsidRPr="00B81B08">
              <w:rPr>
                <w:rStyle w:val="CitaHTML"/>
                <w:rFonts w:ascii="Arial" w:hAnsi="Arial" w:cs="Arial"/>
                <w:i w:val="0"/>
              </w:rPr>
              <w:t>Unidad</w:t>
            </w:r>
            <w:r>
              <w:rPr>
                <w:rStyle w:val="CitaHTML"/>
                <w:rFonts w:ascii="Arial" w:hAnsi="Arial" w:cs="Arial"/>
                <w:i w:val="0"/>
              </w:rPr>
              <w:t xml:space="preserve"> 1</w:t>
            </w:r>
          </w:p>
          <w:p w:rsidR="002E5845" w:rsidRDefault="00975059" w:rsidP="004C2C0A">
            <w:pPr>
              <w:rPr>
                <w:rStyle w:val="CitaHTML"/>
                <w:rFonts w:ascii="Arial" w:hAnsi="Arial" w:cs="Arial"/>
                <w:i w:val="0"/>
              </w:rPr>
            </w:pPr>
            <w:r>
              <w:rPr>
                <w:rStyle w:val="CitaHTML"/>
                <w:rFonts w:ascii="Arial" w:hAnsi="Arial" w:cs="Arial"/>
                <w:i w:val="0"/>
              </w:rPr>
              <w:t>Historia del arte</w:t>
            </w:r>
          </w:p>
          <w:p w:rsidR="004C2C0A" w:rsidRPr="004C2C0A" w:rsidRDefault="004C2C0A" w:rsidP="004C2C0A">
            <w:pPr>
              <w:rPr>
                <w:rStyle w:val="CitaHTML"/>
                <w:rFonts w:ascii="Arial" w:hAnsi="Arial" w:cs="Arial"/>
                <w:i w:val="0"/>
              </w:rPr>
            </w:pPr>
          </w:p>
          <w:p w:rsidR="005D08EC" w:rsidRDefault="005D08EC" w:rsidP="005D08EC">
            <w:pPr>
              <w:rPr>
                <w:rStyle w:val="CitaHTML"/>
                <w:rFonts w:ascii="Arial" w:hAnsi="Arial" w:cs="Arial"/>
                <w:i w:val="0"/>
              </w:rPr>
            </w:pPr>
            <w:r w:rsidRPr="005D08EC">
              <w:rPr>
                <w:rStyle w:val="CitaHTML"/>
                <w:rFonts w:ascii="Arial" w:hAnsi="Arial" w:cs="Arial"/>
                <w:i w:val="0"/>
              </w:rPr>
              <w:t>Estudiantes y padres de familia por favor tener en cuenta lo siguiente:</w:t>
            </w:r>
          </w:p>
          <w:p w:rsidR="005D08EC" w:rsidRPr="005D08EC" w:rsidRDefault="005D08EC" w:rsidP="005D08EC">
            <w:pPr>
              <w:rPr>
                <w:rStyle w:val="CitaHTML"/>
                <w:rFonts w:ascii="Arial" w:hAnsi="Arial" w:cs="Arial"/>
                <w:i w:val="0"/>
              </w:rPr>
            </w:pPr>
            <w:r>
              <w:rPr>
                <w:rStyle w:val="CitaHTML"/>
                <w:rFonts w:ascii="Arial" w:hAnsi="Arial" w:cs="Arial"/>
                <w:i w:val="0"/>
              </w:rPr>
              <w:t>1.</w:t>
            </w:r>
            <w:r w:rsidRPr="005D08EC">
              <w:rPr>
                <w:rStyle w:val="CitaHTML"/>
                <w:rFonts w:ascii="Arial" w:hAnsi="Arial" w:cs="Arial"/>
                <w:i w:val="0"/>
              </w:rPr>
              <w:t xml:space="preserve">Enviar sus actividades con nombres y apellidos, grado y asignatura al correo institucional del docente </w:t>
            </w:r>
            <w:r>
              <w:rPr>
                <w:rStyle w:val="CitaHTML"/>
                <w:rFonts w:ascii="Arial" w:hAnsi="Arial" w:cs="Arial"/>
                <w:i w:val="0"/>
              </w:rPr>
              <w:t>carrieta</w:t>
            </w:r>
            <w:r w:rsidRPr="005D08EC">
              <w:rPr>
                <w:rStyle w:val="CitaHTML"/>
                <w:rFonts w:ascii="Arial" w:hAnsi="Arial" w:cs="Arial"/>
                <w:i w:val="0"/>
              </w:rPr>
              <w:t xml:space="preserve">@inemadol.edu.co </w:t>
            </w:r>
          </w:p>
          <w:p w:rsidR="00A50920" w:rsidRDefault="005D08EC" w:rsidP="005D08EC">
            <w:pPr>
              <w:rPr>
                <w:rStyle w:val="CitaHTML"/>
                <w:rFonts w:ascii="Arial" w:hAnsi="Arial" w:cs="Arial"/>
                <w:i w:val="0"/>
              </w:rPr>
            </w:pPr>
            <w:r w:rsidRPr="005D08EC">
              <w:rPr>
                <w:rStyle w:val="CitaHTML"/>
                <w:rFonts w:ascii="Arial" w:hAnsi="Arial" w:cs="Arial"/>
                <w:i w:val="0"/>
              </w:rPr>
              <w:t xml:space="preserve"> </w:t>
            </w:r>
            <w:r>
              <w:rPr>
                <w:rStyle w:val="CitaHTML"/>
                <w:rFonts w:ascii="Arial" w:hAnsi="Arial" w:cs="Arial"/>
                <w:i w:val="0"/>
              </w:rPr>
              <w:t>2</w:t>
            </w:r>
            <w:r w:rsidRPr="005D08EC">
              <w:rPr>
                <w:rStyle w:val="CitaHTML"/>
                <w:rFonts w:ascii="Arial" w:hAnsi="Arial" w:cs="Arial"/>
                <w:i w:val="0"/>
              </w:rPr>
              <w:t>.Enviar sus actividades y realizar las evaluaciones en la fecha indicada por el docente en la guía.</w:t>
            </w:r>
          </w:p>
          <w:p w:rsidR="005D08EC" w:rsidRPr="005D08EC" w:rsidRDefault="00A50920" w:rsidP="005D08EC">
            <w:pPr>
              <w:rPr>
                <w:rStyle w:val="CitaHTML"/>
                <w:rFonts w:ascii="Arial" w:hAnsi="Arial" w:cs="Arial"/>
                <w:i w:val="0"/>
              </w:rPr>
            </w:pPr>
            <w:r>
              <w:rPr>
                <w:rStyle w:val="CitaHTML"/>
                <w:rFonts w:ascii="Arial" w:hAnsi="Arial" w:cs="Arial"/>
                <w:i w:val="0"/>
              </w:rPr>
              <w:t>3</w:t>
            </w:r>
            <w:r w:rsidR="005D08EC" w:rsidRPr="005D08EC">
              <w:rPr>
                <w:rStyle w:val="CitaHTML"/>
                <w:rFonts w:ascii="Arial" w:hAnsi="Arial" w:cs="Arial"/>
                <w:i w:val="0"/>
              </w:rPr>
              <w:t xml:space="preserve"> </w:t>
            </w:r>
            <w:r w:rsidR="002F0340" w:rsidRPr="005D08EC">
              <w:rPr>
                <w:rStyle w:val="CitaHTML"/>
                <w:rFonts w:ascii="Arial" w:hAnsi="Arial" w:cs="Arial"/>
                <w:i w:val="0"/>
              </w:rPr>
              <w:t>se</w:t>
            </w:r>
            <w:r w:rsidR="005D08EC" w:rsidRPr="005D08EC">
              <w:rPr>
                <w:rStyle w:val="CitaHTML"/>
                <w:rFonts w:ascii="Arial" w:hAnsi="Arial" w:cs="Arial"/>
                <w:i w:val="0"/>
              </w:rPr>
              <w:t xml:space="preserve"> resolverán dudas generales </w:t>
            </w:r>
            <w:r w:rsidR="005D08EC">
              <w:rPr>
                <w:rStyle w:val="CitaHTML"/>
                <w:rFonts w:ascii="Arial" w:hAnsi="Arial" w:cs="Arial"/>
                <w:i w:val="0"/>
              </w:rPr>
              <w:t xml:space="preserve">a través del grupo de </w:t>
            </w:r>
            <w:proofErr w:type="spellStart"/>
            <w:r w:rsidR="005D08EC">
              <w:rPr>
                <w:rStyle w:val="CitaHTML"/>
                <w:rFonts w:ascii="Arial" w:hAnsi="Arial" w:cs="Arial"/>
                <w:i w:val="0"/>
              </w:rPr>
              <w:t>wassapp</w:t>
            </w:r>
            <w:proofErr w:type="spellEnd"/>
            <w:r w:rsidR="005D08EC">
              <w:rPr>
                <w:rStyle w:val="CitaHTML"/>
                <w:rFonts w:ascii="Arial" w:hAnsi="Arial" w:cs="Arial"/>
                <w:i w:val="0"/>
              </w:rPr>
              <w:t xml:space="preserve"> de cada grado</w:t>
            </w:r>
            <w:r w:rsidR="005D08EC" w:rsidRPr="005D08EC">
              <w:rPr>
                <w:rStyle w:val="CitaHTML"/>
                <w:rFonts w:ascii="Arial" w:hAnsi="Arial" w:cs="Arial"/>
                <w:i w:val="0"/>
              </w:rPr>
              <w:t xml:space="preserve"> </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C05F64" w:rsidRDefault="00C05F64" w:rsidP="009D6592">
            <w:pPr>
              <w:rPr>
                <w:rStyle w:val="CitaHTML"/>
                <w:rFonts w:ascii="Arial" w:hAnsi="Arial" w:cs="Arial"/>
                <w:i w:val="0"/>
              </w:rPr>
            </w:pPr>
          </w:p>
          <w:p w:rsidR="005D08EC" w:rsidRDefault="005D08EC" w:rsidP="009D6592">
            <w:pPr>
              <w:rPr>
                <w:rStyle w:val="CitaHTML"/>
                <w:rFonts w:ascii="Arial" w:hAnsi="Arial" w:cs="Arial"/>
                <w:i w:val="0"/>
              </w:rPr>
            </w:pPr>
          </w:p>
          <w:p w:rsidR="005D08EC" w:rsidRDefault="005D08EC" w:rsidP="009D6592">
            <w:pPr>
              <w:rPr>
                <w:rStyle w:val="CitaHTML"/>
                <w:rFonts w:ascii="Arial" w:hAnsi="Arial" w:cs="Arial"/>
                <w:i w:val="0"/>
              </w:rPr>
            </w:pPr>
          </w:p>
          <w:p w:rsidR="00C05F64" w:rsidRDefault="00C05F64" w:rsidP="009D6592">
            <w:pPr>
              <w:rPr>
                <w:rStyle w:val="CitaHTML"/>
                <w:rFonts w:ascii="Arial" w:hAnsi="Arial" w:cs="Arial"/>
                <w:i w:val="0"/>
              </w:rPr>
            </w:pPr>
            <w:r>
              <w:rPr>
                <w:rStyle w:val="CitaHTML"/>
                <w:rFonts w:ascii="Arial" w:hAnsi="Arial" w:cs="Arial"/>
                <w:i w:val="0"/>
              </w:rPr>
              <w:t xml:space="preserve"> </w:t>
            </w:r>
          </w:p>
          <w:p w:rsidR="003C2CDC" w:rsidRPr="003C2EE7" w:rsidRDefault="00C05F64" w:rsidP="009D6592">
            <w:pPr>
              <w:rPr>
                <w:rStyle w:val="CitaHTML"/>
                <w:rFonts w:ascii="Arial" w:hAnsi="Arial" w:cs="Arial"/>
                <w:i w:val="0"/>
              </w:rPr>
            </w:pPr>
            <w:r>
              <w:rPr>
                <w:rStyle w:val="CitaHTML"/>
                <w:rFonts w:ascii="Arial" w:hAnsi="Arial" w:cs="Arial"/>
                <w:i w:val="0"/>
              </w:rPr>
              <w:t xml:space="preserv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49"/>
        <w:gridCol w:w="5112"/>
        <w:gridCol w:w="1274"/>
        <w:gridCol w:w="1170"/>
        <w:gridCol w:w="1280"/>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proofErr w:type="spellStart"/>
            <w:r w:rsidRPr="00473A25">
              <w:rPr>
                <w:rStyle w:val="CitaHTML"/>
                <w:rFonts w:ascii="Arial" w:hAnsi="Arial" w:cs="Arial"/>
                <w:b/>
                <w:i w:val="0"/>
                <w:sz w:val="20"/>
                <w:szCs w:val="20"/>
              </w:rPr>
              <w:t>IDENTIFICACION</w:t>
            </w:r>
            <w:proofErr w:type="spellEnd"/>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2.1 NOMBRE DE LA </w:t>
            </w:r>
            <w:proofErr w:type="spellStart"/>
            <w:r w:rsidRPr="00473A25">
              <w:rPr>
                <w:rStyle w:val="CitaHTML"/>
                <w:rFonts w:ascii="Arial" w:hAnsi="Arial" w:cs="Arial"/>
                <w:b/>
                <w:i w:val="0"/>
                <w:sz w:val="20"/>
                <w:szCs w:val="20"/>
              </w:rPr>
              <w:t>INSTITUCION</w:t>
            </w:r>
            <w:proofErr w:type="spellEnd"/>
            <w:r w:rsidRPr="00473A25">
              <w:rPr>
                <w:rStyle w:val="CitaHTML"/>
                <w:rFonts w:ascii="Arial" w:hAnsi="Arial" w:cs="Arial"/>
                <w:b/>
                <w:i w:val="0"/>
                <w:sz w:val="20"/>
                <w:szCs w:val="20"/>
              </w:rPr>
              <w:t xml:space="preserve">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2.2 NOMBRE DEL </w:t>
            </w:r>
            <w:proofErr w:type="spellStart"/>
            <w:r w:rsidRPr="00473A25">
              <w:rPr>
                <w:rStyle w:val="CitaHTML"/>
                <w:rFonts w:ascii="Arial" w:hAnsi="Arial" w:cs="Arial"/>
                <w:b/>
                <w:i w:val="0"/>
                <w:sz w:val="20"/>
                <w:szCs w:val="20"/>
              </w:rPr>
              <w:t>AREA</w:t>
            </w:r>
            <w:proofErr w:type="spellEnd"/>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D5F8B" w:rsidP="00941EEE">
            <w:pPr>
              <w:jc w:val="center"/>
              <w:rPr>
                <w:rStyle w:val="CitaHTML"/>
                <w:rFonts w:ascii="Arial" w:hAnsi="Arial" w:cs="Arial"/>
                <w:i w:val="0"/>
                <w:sz w:val="24"/>
                <w:szCs w:val="24"/>
              </w:rPr>
            </w:pPr>
            <w:r w:rsidRPr="00CD5F8B">
              <w:rPr>
                <w:rStyle w:val="CitaHTML"/>
                <w:rFonts w:ascii="Arial" w:hAnsi="Arial" w:cs="Arial"/>
                <w:i w:val="0"/>
                <w:sz w:val="24"/>
                <w:szCs w:val="24"/>
              </w:rPr>
              <w:t>María Doraliza López de Mejía</w:t>
            </w:r>
          </w:p>
        </w:tc>
        <w:tc>
          <w:tcPr>
            <w:tcW w:w="5123"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Artística</w:t>
            </w:r>
          </w:p>
        </w:tc>
        <w:tc>
          <w:tcPr>
            <w:tcW w:w="1275"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2D0196" w:rsidP="00CD5F8B">
            <w:pPr>
              <w:rPr>
                <w:rStyle w:val="CitaHTML"/>
                <w:rFonts w:ascii="Arial" w:hAnsi="Arial" w:cs="Arial"/>
                <w:i w:val="0"/>
              </w:rPr>
            </w:pPr>
            <w:r>
              <w:rPr>
                <w:rStyle w:val="CitaHTML"/>
                <w:rFonts w:ascii="Arial" w:hAnsi="Arial" w:cs="Arial"/>
                <w:i w:val="0"/>
              </w:rPr>
              <w:t>undecimo</w:t>
            </w:r>
          </w:p>
        </w:tc>
        <w:tc>
          <w:tcPr>
            <w:tcW w:w="1281"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01-02</w:t>
            </w:r>
          </w:p>
        </w:tc>
      </w:tr>
    </w:tbl>
    <w:p w:rsidR="009D6592" w:rsidRDefault="009D6592" w:rsidP="00941EEE">
      <w:pPr>
        <w:rPr>
          <w:rFonts w:ascii="Arial" w:hAnsi="Arial" w:cs="Arial"/>
          <w:sz w:val="20"/>
          <w:szCs w:val="20"/>
        </w:rPr>
      </w:pPr>
    </w:p>
    <w:p w:rsidR="004C2C0A" w:rsidRPr="004C2C0A" w:rsidRDefault="004C2C0A" w:rsidP="004C2C0A">
      <w:pPr>
        <w:jc w:val="right"/>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proofErr w:type="spellStart"/>
            <w:r>
              <w:rPr>
                <w:rStyle w:val="CitaHTML"/>
                <w:rFonts w:ascii="Arial" w:hAnsi="Arial" w:cs="Arial"/>
                <w:b/>
                <w:i w:val="0"/>
                <w:sz w:val="20"/>
                <w:szCs w:val="20"/>
              </w:rPr>
              <w:t>INFORMACION</w:t>
            </w:r>
            <w:proofErr w:type="spellEnd"/>
            <w:r>
              <w:rPr>
                <w:rStyle w:val="CitaHTML"/>
                <w:rFonts w:ascii="Arial" w:hAnsi="Arial" w:cs="Arial"/>
                <w:b/>
                <w:i w:val="0"/>
                <w:sz w:val="20"/>
                <w:szCs w:val="20"/>
              </w:rPr>
              <w:t xml:space="preserve"> DE CONTACTO DEL ESTUDIANTE</w:t>
            </w:r>
          </w:p>
        </w:tc>
      </w:tr>
      <w:tr w:rsidR="00CA5613" w:rsidRPr="00571069" w:rsidTr="00941EEE">
        <w:trPr>
          <w:trHeight w:val="465"/>
        </w:trPr>
        <w:tc>
          <w:tcPr>
            <w:tcW w:w="7650" w:type="dxa"/>
            <w:shd w:val="clear" w:color="auto" w:fill="FFFFFF" w:themeFill="background1"/>
          </w:tcPr>
          <w:p w:rsidR="00CA5613" w:rsidRPr="00571069" w:rsidRDefault="007A7E0E" w:rsidP="00F81733">
            <w:pPr>
              <w:jc w:val="center"/>
              <w:rPr>
                <w:rStyle w:val="CitaHTML"/>
                <w:rFonts w:ascii="Arial" w:hAnsi="Arial" w:cs="Arial"/>
                <w:b/>
                <w:i w:val="0"/>
              </w:rPr>
            </w:pPr>
            <w:hyperlink r:id="rId8" w:history="1">
              <w:r w:rsidR="003A0312" w:rsidRPr="00CD5410">
                <w:rPr>
                  <w:rStyle w:val="Hipervnculo"/>
                  <w:rFonts w:ascii="Arial" w:hAnsi="Arial" w:cs="Arial"/>
                  <w:b/>
                </w:rPr>
                <w:t>carrieta@inemadol.edu.co</w:t>
              </w:r>
            </w:hyperlink>
          </w:p>
        </w:tc>
        <w:tc>
          <w:tcPr>
            <w:tcW w:w="3544" w:type="dxa"/>
            <w:shd w:val="clear" w:color="auto" w:fill="FFFFFF" w:themeFill="background1"/>
          </w:tcPr>
          <w:p w:rsidR="00CA5613" w:rsidRPr="00571069" w:rsidRDefault="00BB773A" w:rsidP="00F81733">
            <w:pPr>
              <w:jc w:val="center"/>
              <w:rPr>
                <w:rStyle w:val="CitaHTML"/>
                <w:rFonts w:ascii="Arial" w:hAnsi="Arial" w:cs="Arial"/>
                <w:b/>
                <w:i w:val="0"/>
              </w:rPr>
            </w:pPr>
            <w:r>
              <w:rPr>
                <w:rStyle w:val="CitaHTML"/>
                <w:rFonts w:ascii="Arial" w:hAnsi="Arial" w:cs="Arial"/>
                <w:b/>
                <w:i w:val="0"/>
              </w:rPr>
              <w:t>3 de junio</w:t>
            </w:r>
            <w:r w:rsidR="005B5BB7">
              <w:rPr>
                <w:rStyle w:val="CitaHTML"/>
                <w:rFonts w:ascii="Arial" w:hAnsi="Arial" w:cs="Arial"/>
                <w:b/>
                <w:i w:val="0"/>
              </w:rPr>
              <w:t xml:space="preserve"> 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260BA7" w:rsidP="002A17CB">
            <w:pPr>
              <w:rPr>
                <w:rStyle w:val="CitaHTML"/>
                <w:rFonts w:ascii="Arial" w:hAnsi="Arial" w:cs="Arial"/>
                <w:b/>
                <w:i w:val="0"/>
                <w:sz w:val="20"/>
                <w:szCs w:val="20"/>
              </w:rPr>
            </w:pPr>
            <w:r>
              <w:rPr>
                <w:rStyle w:val="CitaHTML"/>
                <w:rFonts w:ascii="Arial" w:hAnsi="Arial" w:cs="Arial"/>
                <w:b/>
                <w:i w:val="0"/>
                <w:sz w:val="20"/>
                <w:szCs w:val="20"/>
              </w:rPr>
              <w:t>Historia del arte</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F27C55">
        <w:trPr>
          <w:trHeight w:val="610"/>
          <w:jc w:val="center"/>
        </w:trPr>
        <w:tc>
          <w:tcPr>
            <w:tcW w:w="7225" w:type="dxa"/>
            <w:gridSpan w:val="2"/>
          </w:tcPr>
          <w:p w:rsidR="006B4E6F" w:rsidRDefault="006B4E6F" w:rsidP="00C34717">
            <w:pPr>
              <w:rPr>
                <w:rStyle w:val="CitaHTML"/>
                <w:rFonts w:ascii="Arial" w:hAnsi="Arial" w:cs="Arial"/>
                <w:i w:val="0"/>
              </w:rPr>
            </w:pPr>
          </w:p>
          <w:p w:rsidR="003B52CE" w:rsidRPr="003C2EE7" w:rsidRDefault="005B5BB7" w:rsidP="00C34717">
            <w:pPr>
              <w:rPr>
                <w:rStyle w:val="CitaHTML"/>
                <w:rFonts w:ascii="Arial" w:hAnsi="Arial" w:cs="Arial"/>
                <w:i w:val="0"/>
              </w:rPr>
            </w:pPr>
            <w:r>
              <w:rPr>
                <w:rStyle w:val="CitaHTML"/>
                <w:rFonts w:ascii="Arial" w:hAnsi="Arial" w:cs="Arial"/>
                <w:i w:val="0"/>
              </w:rPr>
              <w:t>Creativa,</w:t>
            </w:r>
            <w:r w:rsidR="001A025E">
              <w:rPr>
                <w:rStyle w:val="CitaHTML"/>
                <w:rFonts w:ascii="Arial" w:hAnsi="Arial" w:cs="Arial"/>
                <w:i w:val="0"/>
              </w:rPr>
              <w:t xml:space="preserve"> expresiva, perceptiva</w:t>
            </w:r>
          </w:p>
        </w:tc>
        <w:tc>
          <w:tcPr>
            <w:tcW w:w="5670" w:type="dxa"/>
          </w:tcPr>
          <w:p w:rsidR="003B52CE" w:rsidRPr="00936B24" w:rsidRDefault="003B52CE" w:rsidP="00936B24">
            <w:pPr>
              <w:rPr>
                <w:rStyle w:val="CitaHTML"/>
                <w:rFonts w:ascii="Arial" w:hAnsi="Arial" w:cs="Arial"/>
                <w:i w:val="0"/>
              </w:rPr>
            </w:pPr>
          </w:p>
          <w:p w:rsidR="00F57C16" w:rsidRPr="00F57C16" w:rsidRDefault="00F57C16" w:rsidP="00F57C16">
            <w:pPr>
              <w:rPr>
                <w:rStyle w:val="CitaHTML"/>
                <w:rFonts w:ascii="Arial" w:hAnsi="Arial" w:cs="Arial"/>
                <w:i w:val="0"/>
              </w:rPr>
            </w:pPr>
            <w:r>
              <w:rPr>
                <w:rStyle w:val="CitaHTML"/>
                <w:rFonts w:ascii="Arial" w:hAnsi="Arial" w:cs="Arial"/>
                <w:i w:val="0"/>
              </w:rPr>
              <w:t>-</w:t>
            </w:r>
            <w:r w:rsidR="006B6CE4">
              <w:rPr>
                <w:rStyle w:val="CitaHTML"/>
                <w:rFonts w:ascii="Arial" w:hAnsi="Arial" w:cs="Arial"/>
                <w:i w:val="0"/>
              </w:rPr>
              <w:t>Identifica el concepto de isometría</w:t>
            </w:r>
          </w:p>
        </w:tc>
        <w:tc>
          <w:tcPr>
            <w:tcW w:w="4005" w:type="dxa"/>
          </w:tcPr>
          <w:p w:rsidR="009817BE" w:rsidRDefault="009817BE" w:rsidP="00540C56">
            <w:pPr>
              <w:jc w:val="center"/>
              <w:rPr>
                <w:rStyle w:val="CitaHTML"/>
                <w:rFonts w:ascii="Arial" w:hAnsi="Arial" w:cs="Arial"/>
                <w:i w:val="0"/>
              </w:rPr>
            </w:pPr>
          </w:p>
          <w:p w:rsidR="009817BE" w:rsidRDefault="009817BE" w:rsidP="00540C56">
            <w:pPr>
              <w:rPr>
                <w:rStyle w:val="CitaHTML"/>
                <w:rFonts w:ascii="Arial" w:hAnsi="Arial" w:cs="Arial"/>
                <w:i w:val="0"/>
              </w:rPr>
            </w:pPr>
          </w:p>
          <w:p w:rsidR="009817BE" w:rsidRPr="003C2EE7" w:rsidRDefault="003B52CE" w:rsidP="002F0340">
            <w:pPr>
              <w:rPr>
                <w:rStyle w:val="CitaHTML"/>
                <w:rFonts w:ascii="Arial" w:hAnsi="Arial" w:cs="Arial"/>
                <w:i w:val="0"/>
              </w:rPr>
            </w:pPr>
            <w:r>
              <w:rPr>
                <w:rStyle w:val="CitaHTML"/>
                <w:rFonts w:ascii="Arial" w:hAnsi="Arial" w:cs="Arial"/>
                <w:i w:val="0"/>
              </w:rPr>
              <w:t>Informática, sociales</w:t>
            </w:r>
            <w:r w:rsidR="00975059">
              <w:rPr>
                <w:rStyle w:val="CitaHTML"/>
                <w:rFonts w:ascii="Arial" w:hAnsi="Arial" w:cs="Arial"/>
                <w:i w:val="0"/>
              </w:rPr>
              <w:t>,</w:t>
            </w:r>
            <w:r w:rsidR="00260BA7">
              <w:rPr>
                <w:rStyle w:val="CitaHTML"/>
                <w:rFonts w:ascii="Arial" w:hAnsi="Arial" w:cs="Arial"/>
                <w:i w:val="0"/>
              </w:rPr>
              <w:t xml:space="preserve"> </w:t>
            </w:r>
            <w:r w:rsidR="00975059">
              <w:rPr>
                <w:rStyle w:val="CitaHTML"/>
                <w:rFonts w:ascii="Arial" w:hAnsi="Arial" w:cs="Arial"/>
                <w:i w:val="0"/>
              </w:rPr>
              <w:t>geometría</w:t>
            </w:r>
          </w:p>
        </w:tc>
      </w:tr>
      <w:tr w:rsidR="009817BE" w:rsidRPr="003C2EE7" w:rsidTr="003A1BE3">
        <w:trPr>
          <w:trHeight w:val="610"/>
          <w:jc w:val="center"/>
        </w:trPr>
        <w:tc>
          <w:tcPr>
            <w:tcW w:w="7225" w:type="dxa"/>
            <w:gridSpan w:val="2"/>
          </w:tcPr>
          <w:p w:rsidR="006B6CE4" w:rsidRDefault="006B6CE4" w:rsidP="006B4E6F">
            <w:pPr>
              <w:rPr>
                <w:rStyle w:val="CitaHTML"/>
                <w:rFonts w:ascii="Arial" w:hAnsi="Arial" w:cs="Arial"/>
                <w:i w:val="0"/>
              </w:rPr>
            </w:pPr>
          </w:p>
          <w:p w:rsidR="009817BE" w:rsidRPr="003C2EE7" w:rsidRDefault="006B4E6F" w:rsidP="006B4E6F">
            <w:pPr>
              <w:rPr>
                <w:rStyle w:val="CitaHTML"/>
                <w:rFonts w:ascii="Arial" w:hAnsi="Arial" w:cs="Arial"/>
                <w:i w:val="0"/>
              </w:rPr>
            </w:pPr>
            <w:r w:rsidRPr="006B4E6F">
              <w:rPr>
                <w:rStyle w:val="CitaHTML"/>
                <w:rFonts w:ascii="Arial" w:hAnsi="Arial" w:cs="Arial"/>
                <w:i w:val="0"/>
              </w:rPr>
              <w:t>Creativa, expresiva, perceptiva</w:t>
            </w:r>
          </w:p>
        </w:tc>
        <w:tc>
          <w:tcPr>
            <w:tcW w:w="5670" w:type="dxa"/>
          </w:tcPr>
          <w:p w:rsidR="009817BE" w:rsidRDefault="005B5BB7" w:rsidP="005B5BB7">
            <w:pPr>
              <w:rPr>
                <w:rStyle w:val="CitaHTML"/>
                <w:rFonts w:ascii="Arial" w:hAnsi="Arial" w:cs="Arial"/>
                <w:i w:val="0"/>
              </w:rPr>
            </w:pPr>
            <w:r>
              <w:rPr>
                <w:rStyle w:val="CitaHTML"/>
                <w:rFonts w:ascii="Arial" w:hAnsi="Arial" w:cs="Arial"/>
                <w:i w:val="0"/>
              </w:rPr>
              <w:t>-</w:t>
            </w:r>
            <w:r w:rsidR="006B6CE4">
              <w:rPr>
                <w:rStyle w:val="CitaHTML"/>
                <w:rFonts w:ascii="Arial" w:hAnsi="Arial" w:cs="Arial"/>
                <w:i w:val="0"/>
              </w:rPr>
              <w:t xml:space="preserve">Consulta la biografía de artistas plásticos contemporáneos  </w:t>
            </w:r>
          </w:p>
        </w:tc>
        <w:tc>
          <w:tcPr>
            <w:tcW w:w="4005" w:type="dxa"/>
          </w:tcPr>
          <w:p w:rsidR="006B6CE4" w:rsidRDefault="006B6CE4" w:rsidP="001A025E">
            <w:pPr>
              <w:rPr>
                <w:rStyle w:val="CitaHTML"/>
                <w:rFonts w:ascii="Arial" w:hAnsi="Arial" w:cs="Arial"/>
                <w:i w:val="0"/>
              </w:rPr>
            </w:pPr>
            <w:r>
              <w:rPr>
                <w:rStyle w:val="CitaHTML"/>
                <w:rFonts w:ascii="Arial" w:hAnsi="Arial" w:cs="Arial"/>
                <w:i w:val="0"/>
              </w:rPr>
              <w:t xml:space="preserve">  </w:t>
            </w:r>
          </w:p>
          <w:p w:rsidR="009817BE" w:rsidRDefault="006B6CE4" w:rsidP="001A025E">
            <w:pPr>
              <w:rPr>
                <w:rStyle w:val="CitaHTML"/>
                <w:rFonts w:ascii="Arial" w:hAnsi="Arial" w:cs="Arial"/>
                <w:i w:val="0"/>
              </w:rPr>
            </w:pPr>
            <w:r>
              <w:rPr>
                <w:rStyle w:val="CitaHTML"/>
                <w:rFonts w:ascii="Arial" w:hAnsi="Arial" w:cs="Arial"/>
                <w:i w:val="0"/>
              </w:rPr>
              <w:t xml:space="preserve">Informática, sociales, geometría                                                              </w:t>
            </w:r>
          </w:p>
        </w:tc>
      </w:tr>
      <w:tr w:rsidR="009817BE" w:rsidRPr="003C2EE7" w:rsidTr="00BF5FEF">
        <w:trPr>
          <w:trHeight w:val="610"/>
          <w:jc w:val="center"/>
        </w:trPr>
        <w:tc>
          <w:tcPr>
            <w:tcW w:w="7225" w:type="dxa"/>
            <w:gridSpan w:val="2"/>
          </w:tcPr>
          <w:p w:rsidR="006B4E6F" w:rsidRDefault="006B4E6F" w:rsidP="006B4E6F">
            <w:pPr>
              <w:rPr>
                <w:rStyle w:val="CitaHTML"/>
                <w:rFonts w:ascii="Arial" w:hAnsi="Arial" w:cs="Arial"/>
                <w:i w:val="0"/>
              </w:rPr>
            </w:pPr>
          </w:p>
          <w:p w:rsidR="009817BE" w:rsidRPr="003C2EE7" w:rsidRDefault="006B4E6F" w:rsidP="006B4E6F">
            <w:pPr>
              <w:rPr>
                <w:rStyle w:val="CitaHTML"/>
                <w:rFonts w:ascii="Arial" w:hAnsi="Arial" w:cs="Arial"/>
                <w:i w:val="0"/>
              </w:rPr>
            </w:pPr>
            <w:r w:rsidRPr="006B4E6F">
              <w:rPr>
                <w:rStyle w:val="CitaHTML"/>
                <w:rFonts w:ascii="Arial" w:hAnsi="Arial" w:cs="Arial"/>
                <w:i w:val="0"/>
              </w:rPr>
              <w:t>Creativa, expresiva, perceptiva</w:t>
            </w:r>
          </w:p>
        </w:tc>
        <w:tc>
          <w:tcPr>
            <w:tcW w:w="5670" w:type="dxa"/>
          </w:tcPr>
          <w:p w:rsidR="005B5BB7" w:rsidRPr="005B5BB7" w:rsidRDefault="005B5BB7" w:rsidP="005B5BB7">
            <w:pPr>
              <w:rPr>
                <w:rStyle w:val="CitaHTML"/>
                <w:rFonts w:ascii="Arial" w:hAnsi="Arial" w:cs="Arial"/>
                <w:i w:val="0"/>
              </w:rPr>
            </w:pPr>
            <w:r w:rsidRPr="005B5BB7">
              <w:rPr>
                <w:rStyle w:val="CitaHTML"/>
                <w:rFonts w:ascii="Arial" w:hAnsi="Arial" w:cs="Arial"/>
                <w:i w:val="0"/>
              </w:rPr>
              <w:t>-</w:t>
            </w:r>
            <w:r w:rsidR="006B6CE4" w:rsidRPr="005B5BB7">
              <w:rPr>
                <w:rStyle w:val="CitaHTML"/>
                <w:rFonts w:ascii="Arial" w:hAnsi="Arial" w:cs="Arial"/>
                <w:i w:val="0"/>
              </w:rPr>
              <w:t>Co</w:t>
            </w:r>
            <w:r w:rsidR="006B6CE4">
              <w:rPr>
                <w:rStyle w:val="CitaHTML"/>
                <w:rFonts w:ascii="Arial" w:hAnsi="Arial" w:cs="Arial"/>
                <w:i w:val="0"/>
              </w:rPr>
              <w:t>nstruye composiciones isométricas después de una explicación</w:t>
            </w:r>
          </w:p>
          <w:p w:rsidR="009817BE" w:rsidRDefault="009817BE" w:rsidP="00540C56">
            <w:pPr>
              <w:jc w:val="center"/>
              <w:rPr>
                <w:rStyle w:val="CitaHTML"/>
                <w:rFonts w:ascii="Arial" w:hAnsi="Arial" w:cs="Arial"/>
                <w:i w:val="0"/>
              </w:rPr>
            </w:pPr>
          </w:p>
        </w:tc>
        <w:tc>
          <w:tcPr>
            <w:tcW w:w="4005" w:type="dxa"/>
          </w:tcPr>
          <w:p w:rsidR="006B6CE4" w:rsidRDefault="006B6CE4" w:rsidP="001A025E">
            <w:pPr>
              <w:rPr>
                <w:rStyle w:val="CitaHTML"/>
                <w:rFonts w:ascii="Arial" w:hAnsi="Arial" w:cs="Arial"/>
                <w:i w:val="0"/>
              </w:rPr>
            </w:pPr>
          </w:p>
          <w:p w:rsidR="009817BE" w:rsidRDefault="006B6CE4" w:rsidP="001A025E">
            <w:pPr>
              <w:rPr>
                <w:rStyle w:val="CitaHTML"/>
                <w:rFonts w:ascii="Arial" w:hAnsi="Arial" w:cs="Arial"/>
                <w:i w:val="0"/>
              </w:rPr>
            </w:pPr>
            <w:r>
              <w:rPr>
                <w:rStyle w:val="CitaHTML"/>
                <w:rFonts w:ascii="Arial" w:hAnsi="Arial" w:cs="Arial"/>
                <w:i w:val="0"/>
              </w:rPr>
              <w:t>Informática, sociales, geometría</w:t>
            </w:r>
          </w:p>
          <w:p w:rsidR="006B6CE4" w:rsidRDefault="006B6CE4" w:rsidP="001A025E">
            <w:pP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 xml:space="preserve">(Explique cada una de las conceptualizaciones, procedimientos y ejercicios de los aprendizajes propios del Derechos Básicos de Aprendizajes </w:t>
            </w:r>
            <w:proofErr w:type="spellStart"/>
            <w:r w:rsidRPr="001F56B9">
              <w:rPr>
                <w:rFonts w:ascii="Arial" w:hAnsi="Arial" w:cs="Arial"/>
                <w:iCs/>
                <w:sz w:val="16"/>
                <w:szCs w:val="16"/>
                <w:lang w:val="es-ES"/>
              </w:rPr>
              <w:t>DBA</w:t>
            </w:r>
            <w:proofErr w:type="spellEnd"/>
            <w:r w:rsidRPr="001F56B9">
              <w:rPr>
                <w:rFonts w:ascii="Arial" w:hAnsi="Arial" w:cs="Arial"/>
                <w:iCs/>
                <w:sz w:val="16"/>
                <w:szCs w:val="16"/>
                <w:lang w:val="es-ES"/>
              </w:rPr>
              <w:t xml:space="preserve"> e ilustre con imágenes, diagramas o gráficos)</w:t>
            </w: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4B4865" w:rsidRDefault="004B4865" w:rsidP="00C0401D">
            <w:pPr>
              <w:rPr>
                <w:rStyle w:val="CitaHTML"/>
                <w:rFonts w:ascii="Arial" w:hAnsi="Arial" w:cs="Arial"/>
                <w:i w:val="0"/>
              </w:rPr>
            </w:pPr>
            <w:r w:rsidRPr="00573A1F">
              <w:rPr>
                <w:rStyle w:val="CitaHTML"/>
                <w:rFonts w:ascii="Arial" w:hAnsi="Arial" w:cs="Arial"/>
                <w:b/>
                <w:i w:val="0"/>
              </w:rPr>
              <w:t xml:space="preserve">   </w:t>
            </w:r>
            <w:r w:rsidR="00414038" w:rsidRPr="00573A1F">
              <w:rPr>
                <w:rStyle w:val="CitaHTML"/>
                <w:rFonts w:ascii="Arial" w:hAnsi="Arial" w:cs="Arial"/>
                <w:b/>
                <w:i w:val="0"/>
              </w:rPr>
              <w:t xml:space="preserve"> </w:t>
            </w:r>
            <w:r w:rsidR="00905B78">
              <w:rPr>
                <w:rStyle w:val="CitaHTML"/>
                <w:rFonts w:ascii="Arial" w:hAnsi="Arial" w:cs="Arial"/>
                <w:b/>
                <w:i w:val="0"/>
              </w:rPr>
              <w:t>ISOMETRÍA.</w:t>
            </w:r>
            <w:r w:rsidR="00414038" w:rsidRPr="00414038">
              <w:rPr>
                <w:rStyle w:val="CitaHTML"/>
                <w:rFonts w:ascii="Arial" w:hAnsi="Arial" w:cs="Arial"/>
                <w:i w:val="0"/>
              </w:rPr>
              <w:t xml:space="preserve"> es una de las formas de proyección utilizadas en dibujo técnico que tiene la ventaja de permitir la representación a escala, y la desventaja de no reflejar la disminución aparente de tamaño -proporcional a la distancia- que percibe el ojo humano.</w:t>
            </w:r>
            <w:r>
              <w:rPr>
                <w:rStyle w:val="CitaHTML"/>
                <w:rFonts w:ascii="Arial" w:hAnsi="Arial" w:cs="Arial"/>
                <w:i w:val="0"/>
              </w:rPr>
              <w:t xml:space="preserve">                                                                                                                                                                                                                            </w:t>
            </w:r>
          </w:p>
          <w:p w:rsidR="008B2311" w:rsidRDefault="00037BCB" w:rsidP="00C0401D">
            <w:pPr>
              <w:rPr>
                <w:rStyle w:val="CitaHTML"/>
                <w:rFonts w:ascii="Arial" w:hAnsi="Arial" w:cs="Arial"/>
                <w:i w:val="0"/>
                <w:noProof/>
              </w:rPr>
            </w:pPr>
            <w:r>
              <w:t xml:space="preserve"> </w:t>
            </w:r>
          </w:p>
          <w:p w:rsidR="00573A1F" w:rsidRPr="00573A1F" w:rsidRDefault="00A4491F" w:rsidP="00573A1F">
            <w:pPr>
              <w:rPr>
                <w:rStyle w:val="CitaHTML"/>
                <w:rFonts w:ascii="Arial" w:hAnsi="Arial" w:cs="Arial"/>
                <w:i w:val="0"/>
                <w:noProof/>
              </w:rPr>
            </w:pPr>
            <w:r w:rsidRPr="00905B78">
              <w:rPr>
                <w:rStyle w:val="CitaHTML"/>
                <w:rFonts w:ascii="Arial" w:hAnsi="Arial" w:cs="Arial"/>
                <w:b/>
                <w:i w:val="0"/>
                <w:noProof/>
              </w:rPr>
              <w:t xml:space="preserve">  </w:t>
            </w:r>
            <w:r w:rsidR="00573A1F" w:rsidRPr="00905B78">
              <w:rPr>
                <w:rStyle w:val="CitaHTML"/>
                <w:rFonts w:ascii="Arial" w:hAnsi="Arial" w:cs="Arial"/>
                <w:b/>
                <w:i w:val="0"/>
                <w:noProof/>
              </w:rPr>
              <w:t>DAVID MANZUR LONDOÑO</w:t>
            </w:r>
            <w:r w:rsidR="00573A1F" w:rsidRPr="00573A1F">
              <w:rPr>
                <w:rStyle w:val="CitaHTML"/>
                <w:rFonts w:ascii="Arial" w:hAnsi="Arial" w:cs="Arial"/>
                <w:i w:val="0"/>
                <w:noProof/>
              </w:rPr>
              <w:t xml:space="preserve"> (1929-) Nació en Neira, Colombia en 1929. De padre libanés y madre colombiana, estudió con monjas francesas en África (Guinea ecuatorial, Camerún) a los cuatro años de edad. Vivió de niño en África, Las Canarias, América y Europa; esto crea una diferencia al compararse con el resto. Su vida escolar transcurría bajo el régimen de un catolicismo amenazante e inquisidor. Realizó estudios en la Escuela de Bellas Artes de Bogotá y en el Instituto Pratt de Nueva York. Por generación y por su cercanía con Naum Gabo, a David se le considera Constructivista, para más bien es Vanguardista. Han dicho de él: es un hombre austero, disciplinado y riguroso. Es un artista dueño, además, de esa experiencia que otorga la vida sólo cuando se asume intensamente, un hombre de pocas palabras, pocos temas y poco color. Sin embargo toda esta carencia la contrarresta con mucha técnica. Su manejo magistral de la luz permite a quienes contemplan sus cuadros deslumbrarse con el brillo del metal, medir la solidez de la madera, calibrar el timbre de sus flautas, la voz de sus mandolinas y vihuelas, el ritmo de sus atabales y panderos.</w:t>
            </w:r>
          </w:p>
          <w:p w:rsidR="00573A1F" w:rsidRPr="00573A1F" w:rsidRDefault="00573A1F" w:rsidP="00573A1F">
            <w:pPr>
              <w:rPr>
                <w:rStyle w:val="CitaHTML"/>
                <w:rFonts w:ascii="Arial" w:hAnsi="Arial" w:cs="Arial"/>
                <w:i w:val="0"/>
                <w:noProof/>
              </w:rPr>
            </w:pPr>
          </w:p>
          <w:p w:rsidR="004B4865" w:rsidRDefault="00573A1F" w:rsidP="00573A1F">
            <w:pPr>
              <w:rPr>
                <w:rStyle w:val="CitaHTML"/>
                <w:rFonts w:ascii="Arial" w:hAnsi="Arial" w:cs="Arial"/>
                <w:i w:val="0"/>
                <w:noProof/>
              </w:rPr>
            </w:pPr>
            <w:r w:rsidRPr="00573A1F">
              <w:rPr>
                <w:rStyle w:val="CitaHTML"/>
                <w:rFonts w:ascii="Arial" w:hAnsi="Arial" w:cs="Arial"/>
                <w:i w:val="0"/>
                <w:noProof/>
              </w:rPr>
              <w:t>Las pinturas de Manzur, a menudo parecen representar una escena de algún drama desconocido, cuya acción ha quedado congelada. David Manzur ha participado en un gran número de exposiciones individuales y colectivas también ha sido merecedor de numerosas distinciones internacionales. Había dicho a Oscar Torres, en Revista Cromos No.3991, julio 25 de 1994. “Todo lo que han escrito los escritores sobre los grandes pintores de la historia no coincide en nada con lo que los pintores quisieron hacer. Toda esa terminología maravillosa, esas explicaciones filosóficas que contribuyeron a hacer interesantes a los artistas, puedo asegurarte que nada tenían que ver con el camino por donde ellos iban. Tú me quieres sacar la verdad mía, pero la verdad mía falla puesta en mis propias palabras, yo no la puedo poner sino en términos visuales… Tú podrías hacer todo esto sin hablar conmigo”. Ensayó diversas formas de expresión que fueron desde la música y la danza a la actuación y la pintur</w:t>
            </w:r>
            <w:r w:rsidR="00A4491F">
              <w:rPr>
                <w:rStyle w:val="CitaHTML"/>
                <w:rFonts w:ascii="Arial" w:hAnsi="Arial" w:cs="Arial"/>
                <w:i w:val="0"/>
                <w:noProof/>
              </w:rPr>
              <w:t xml:space="preserve">       </w:t>
            </w:r>
            <w:r w:rsidR="00037BCB">
              <w:rPr>
                <w:noProof/>
              </w:rPr>
              <w:t xml:space="preserve"> </w:t>
            </w:r>
            <w:r w:rsidR="00037BCB">
              <w:t xml:space="preserve">                                                </w:t>
            </w:r>
            <w:r w:rsidR="00914E03">
              <w:rPr>
                <w:rStyle w:val="CitaHTML"/>
                <w:rFonts w:ascii="Arial" w:hAnsi="Arial" w:cs="Arial"/>
                <w:i w:val="0"/>
                <w:noProof/>
              </w:rPr>
              <w:t xml:space="preserve">                </w:t>
            </w:r>
          </w:p>
          <w:p w:rsidR="004B3E15" w:rsidRDefault="004B3E15" w:rsidP="00C0401D">
            <w:pPr>
              <w:rPr>
                <w:rStyle w:val="CitaHTML"/>
                <w:rFonts w:ascii="Arial" w:hAnsi="Arial" w:cs="Arial"/>
                <w:i w:val="0"/>
                <w:noProof/>
              </w:rPr>
            </w:pPr>
          </w:p>
          <w:p w:rsidR="004B3E15" w:rsidRDefault="00573A1F" w:rsidP="00C0401D">
            <w:pPr>
              <w:rPr>
                <w:rStyle w:val="CitaHTML"/>
                <w:rFonts w:ascii="Arial" w:hAnsi="Arial" w:cs="Arial"/>
                <w:i w:val="0"/>
                <w:noProof/>
              </w:rPr>
            </w:pPr>
            <w:r w:rsidRPr="00573A1F">
              <w:rPr>
                <w:rStyle w:val="CitaHTML"/>
                <w:rFonts w:ascii="Arial" w:hAnsi="Arial" w:cs="Arial"/>
                <w:i w:val="0"/>
                <w:noProof/>
              </w:rPr>
              <w:t>Ha hecho numerosas exposiciones individuales y colectivas. Entre los reconocimientos a su labor artística se destacan: Premio Guggenheim de Nueva York (1961); XI Premio Fundación Guggenheim, Washington, USA. (1962); Beca otorgada por la OEA en el Pratt Graphic Art Center Otorgada por la OEA, New York, USA. (1964); Premio Gobernación de Antioquia, Segunda Bienal de Coltejer, Medellín (1970); Premio Aplauso, Bogotá, 2001. Desde 1975 sus temas en pinturas son el retrato tradicional y las estancias, figura humana, desnuda o vestida adquiere privilegio en sus óleos y pasteles. Su obra ha recorrido importantes galerías de Tokio, Washington, Madrid, Sao Paulo, Chicago, México D.F., Miami y Caracas, y ha sido expuesta en los museos de Arte Moderno de varias capitales latinoamericanas.</w:t>
            </w:r>
          </w:p>
          <w:p w:rsidR="00587707" w:rsidRDefault="00587707" w:rsidP="00C0401D">
            <w:pPr>
              <w:rPr>
                <w:rStyle w:val="CitaHTML"/>
                <w:rFonts w:ascii="Arial" w:hAnsi="Arial" w:cs="Arial"/>
                <w:i w:val="0"/>
                <w:noProof/>
              </w:rPr>
            </w:pPr>
          </w:p>
          <w:p w:rsidR="00587707" w:rsidRDefault="00587707" w:rsidP="00C0401D">
            <w:pPr>
              <w:rPr>
                <w:rStyle w:val="CitaHTML"/>
                <w:rFonts w:ascii="Arial" w:hAnsi="Arial" w:cs="Arial"/>
                <w:i w:val="0"/>
                <w:noProof/>
              </w:rPr>
            </w:pPr>
          </w:p>
          <w:p w:rsidR="00587707" w:rsidRDefault="00587707" w:rsidP="00C0401D">
            <w:pPr>
              <w:rPr>
                <w:rStyle w:val="CitaHTML"/>
                <w:rFonts w:ascii="Arial" w:hAnsi="Arial" w:cs="Arial"/>
                <w:i w:val="0"/>
                <w:noProof/>
              </w:rPr>
            </w:pPr>
          </w:p>
          <w:p w:rsidR="00587707" w:rsidRDefault="00587707" w:rsidP="00C0401D">
            <w:pPr>
              <w:rPr>
                <w:rStyle w:val="CitaHTML"/>
                <w:rFonts w:ascii="Arial" w:hAnsi="Arial" w:cs="Arial"/>
                <w:i w:val="0"/>
                <w:noProof/>
              </w:rPr>
            </w:pPr>
          </w:p>
          <w:p w:rsidR="00587707" w:rsidRDefault="00587707" w:rsidP="00C0401D">
            <w:pPr>
              <w:rPr>
                <w:rStyle w:val="CitaHTML"/>
                <w:rFonts w:ascii="Arial" w:hAnsi="Arial" w:cs="Arial"/>
                <w:i w:val="0"/>
                <w:noProof/>
              </w:rPr>
            </w:pPr>
          </w:p>
          <w:p w:rsidR="00587707" w:rsidRDefault="00587707" w:rsidP="00C0401D">
            <w:pPr>
              <w:rPr>
                <w:rStyle w:val="CitaHTML"/>
                <w:rFonts w:ascii="Arial" w:hAnsi="Arial" w:cs="Arial"/>
                <w:i w:val="0"/>
                <w:noProof/>
              </w:rPr>
            </w:pPr>
          </w:p>
          <w:p w:rsidR="00587707" w:rsidRDefault="00587707" w:rsidP="00C0401D">
            <w:pPr>
              <w:rPr>
                <w:rStyle w:val="CitaHTML"/>
                <w:rFonts w:ascii="Arial" w:hAnsi="Arial" w:cs="Arial"/>
                <w:i w:val="0"/>
                <w:noProof/>
              </w:rPr>
            </w:pPr>
          </w:p>
          <w:p w:rsidR="00587707" w:rsidRDefault="00587707" w:rsidP="00C0401D">
            <w:pPr>
              <w:rPr>
                <w:rStyle w:val="CitaHTML"/>
                <w:rFonts w:ascii="Arial" w:hAnsi="Arial" w:cs="Arial"/>
                <w:i w:val="0"/>
                <w:noProof/>
              </w:rPr>
            </w:pPr>
          </w:p>
          <w:p w:rsidR="00F14C36" w:rsidRDefault="00587707" w:rsidP="00C0401D">
            <w:pPr>
              <w:rPr>
                <w:noProof/>
              </w:rPr>
            </w:pPr>
            <w:r>
              <w:rPr>
                <w:noProof/>
              </w:rPr>
              <w:t xml:space="preserve">    </w:t>
            </w:r>
            <w:bookmarkStart w:id="0" w:name="_GoBack"/>
            <w:r>
              <w:rPr>
                <w:noProof/>
              </w:rPr>
              <w:drawing>
                <wp:inline distT="0" distB="0" distL="0" distR="0" wp14:anchorId="3C16E228" wp14:editId="6E61D1D8">
                  <wp:extent cx="2505075" cy="1943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2505075" cy="1943100"/>
                          </a:xfrm>
                          <a:prstGeom prst="rect">
                            <a:avLst/>
                          </a:prstGeom>
                        </pic:spPr>
                      </pic:pic>
                    </a:graphicData>
                  </a:graphic>
                </wp:inline>
              </w:drawing>
            </w:r>
            <w:bookmarkEnd w:id="0"/>
            <w:r>
              <w:rPr>
                <w:noProof/>
              </w:rPr>
              <w:t xml:space="preserve">  </w:t>
            </w:r>
          </w:p>
          <w:p w:rsidR="00F14C36" w:rsidRDefault="00F14C36" w:rsidP="00C0401D">
            <w:pPr>
              <w:rPr>
                <w:noProof/>
              </w:rPr>
            </w:pPr>
          </w:p>
          <w:p w:rsidR="00587707" w:rsidRDefault="00F14C36" w:rsidP="00C0401D">
            <w:pPr>
              <w:rPr>
                <w:rStyle w:val="CitaHTML"/>
                <w:rFonts w:ascii="Arial" w:hAnsi="Arial" w:cs="Arial"/>
                <w:i w:val="0"/>
                <w:noProof/>
              </w:rPr>
            </w:pPr>
            <w:r>
              <w:rPr>
                <w:noProof/>
              </w:rPr>
              <w:t xml:space="preserve">       </w:t>
            </w:r>
            <w:r w:rsidR="00587707">
              <w:rPr>
                <w:noProof/>
              </w:rPr>
              <w:t>MANZUR</w:t>
            </w:r>
            <w:r w:rsidR="00905B78">
              <w:rPr>
                <w:noProof/>
              </w:rPr>
              <w:t>. EL CANTO DE LA DONCELLA</w:t>
            </w:r>
            <w:r w:rsidR="00587707">
              <w:rPr>
                <w:noProof/>
              </w:rPr>
              <w:t xml:space="preserve">  </w:t>
            </w:r>
          </w:p>
          <w:p w:rsidR="00587707" w:rsidRDefault="00587707" w:rsidP="00C0401D">
            <w:pPr>
              <w:rPr>
                <w:rStyle w:val="CitaHTML"/>
                <w:rFonts w:ascii="Arial" w:hAnsi="Arial" w:cs="Arial"/>
                <w:i w:val="0"/>
                <w:noProof/>
              </w:rPr>
            </w:pPr>
          </w:p>
          <w:p w:rsidR="00587707" w:rsidRDefault="00587707" w:rsidP="00C0401D">
            <w:pPr>
              <w:rPr>
                <w:rStyle w:val="CitaHTML"/>
                <w:rFonts w:ascii="Arial" w:hAnsi="Arial" w:cs="Arial"/>
                <w:i w:val="0"/>
                <w:noProof/>
              </w:rPr>
            </w:pPr>
          </w:p>
          <w:p w:rsidR="00587707" w:rsidRDefault="00587707" w:rsidP="00C0401D">
            <w:pPr>
              <w:rPr>
                <w:rStyle w:val="CitaHTML"/>
                <w:rFonts w:ascii="Arial" w:hAnsi="Arial" w:cs="Arial"/>
                <w:i w:val="0"/>
                <w:noProof/>
              </w:rPr>
            </w:pPr>
          </w:p>
          <w:p w:rsidR="00587707" w:rsidRDefault="00587707" w:rsidP="00C0401D">
            <w:pPr>
              <w:rPr>
                <w:rStyle w:val="CitaHTML"/>
                <w:rFonts w:ascii="Arial" w:hAnsi="Arial" w:cs="Arial"/>
                <w:i w:val="0"/>
                <w:noProof/>
              </w:rPr>
            </w:pPr>
            <w:r>
              <w:rPr>
                <w:noProof/>
              </w:rPr>
              <w:t xml:space="preserve">      </w:t>
            </w:r>
            <w:r>
              <w:rPr>
                <w:noProof/>
              </w:rPr>
              <w:drawing>
                <wp:inline distT="0" distB="0" distL="0" distR="0" wp14:anchorId="2ACB8A3E" wp14:editId="0E382618">
                  <wp:extent cx="2476500" cy="1885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6500" cy="1885950"/>
                          </a:xfrm>
                          <a:prstGeom prst="rect">
                            <a:avLst/>
                          </a:prstGeom>
                        </pic:spPr>
                      </pic:pic>
                    </a:graphicData>
                  </a:graphic>
                </wp:inline>
              </w:drawing>
            </w:r>
            <w:r w:rsidR="00F14C36">
              <w:rPr>
                <w:noProof/>
              </w:rPr>
              <w:t xml:space="preserve">    </w:t>
            </w:r>
            <w:r w:rsidR="00905B78">
              <w:rPr>
                <w:noProof/>
              </w:rPr>
              <w:t>BOTERO.</w:t>
            </w:r>
            <w:r w:rsidR="00F14C36">
              <w:rPr>
                <w:noProof/>
              </w:rPr>
              <w:t>FRANK LlOYD  AND HIS FAMILY UN PARADISE ISLAND</w:t>
            </w:r>
          </w:p>
          <w:p w:rsidR="00587707" w:rsidRDefault="00587707" w:rsidP="00C0401D">
            <w:pPr>
              <w:rPr>
                <w:rStyle w:val="CitaHTML"/>
                <w:rFonts w:ascii="Arial" w:hAnsi="Arial" w:cs="Arial"/>
                <w:i w:val="0"/>
                <w:noProof/>
              </w:rPr>
            </w:pPr>
          </w:p>
          <w:p w:rsidR="00587707" w:rsidRDefault="00587707" w:rsidP="00C0401D">
            <w:pPr>
              <w:rPr>
                <w:rStyle w:val="CitaHTML"/>
                <w:rFonts w:ascii="Arial" w:hAnsi="Arial" w:cs="Arial"/>
                <w:i w:val="0"/>
                <w:noProof/>
              </w:rPr>
            </w:pPr>
          </w:p>
          <w:p w:rsidR="004B3E15" w:rsidRDefault="004B3E15" w:rsidP="00C0401D">
            <w:pPr>
              <w:rPr>
                <w:rStyle w:val="CitaHTML"/>
                <w:rFonts w:ascii="Arial" w:hAnsi="Arial" w:cs="Arial"/>
                <w:i w:val="0"/>
                <w:noProof/>
              </w:rPr>
            </w:pPr>
          </w:p>
          <w:p w:rsidR="00587707" w:rsidRPr="00587707" w:rsidRDefault="00587707" w:rsidP="00587707">
            <w:pPr>
              <w:rPr>
                <w:rStyle w:val="CitaHTML"/>
                <w:rFonts w:ascii="Arial" w:hAnsi="Arial" w:cs="Arial"/>
                <w:i w:val="0"/>
                <w:noProof/>
              </w:rPr>
            </w:pPr>
            <w:r w:rsidRPr="00587707">
              <w:rPr>
                <w:rStyle w:val="CitaHTML"/>
                <w:rFonts w:ascii="Arial" w:hAnsi="Arial" w:cs="Arial"/>
                <w:b/>
                <w:i w:val="0"/>
                <w:noProof/>
              </w:rPr>
              <w:t>FERNANDO BOTERO</w:t>
            </w:r>
            <w:r w:rsidRPr="00587707">
              <w:rPr>
                <w:rStyle w:val="CitaHTML"/>
                <w:rFonts w:ascii="Arial" w:hAnsi="Arial" w:cs="Arial"/>
                <w:i w:val="0"/>
                <w:noProof/>
              </w:rPr>
              <w:t xml:space="preserve"> (1932- ) Nació en Medellín el 19 de abril en 1932. Sus padres: David Botero Mejía y Flora Angulo de Botero. A partir de 1938 realiza estudios de primaria en el Ateneo Antioqueño y el bachillerato en la Bolivariana. </w:t>
            </w:r>
          </w:p>
          <w:p w:rsidR="00587707" w:rsidRPr="00587707" w:rsidRDefault="00587707" w:rsidP="00587707">
            <w:pPr>
              <w:rPr>
                <w:rStyle w:val="CitaHTML"/>
                <w:rFonts w:ascii="Arial" w:hAnsi="Arial" w:cs="Arial"/>
                <w:i w:val="0"/>
                <w:noProof/>
              </w:rPr>
            </w:pPr>
            <w:r w:rsidRPr="00587707">
              <w:rPr>
                <w:rStyle w:val="CitaHTML"/>
                <w:rFonts w:ascii="Arial" w:hAnsi="Arial" w:cs="Arial"/>
                <w:i w:val="0"/>
                <w:noProof/>
              </w:rPr>
              <w:t xml:space="preserve">Aunque en su juventud estuvo durante un corto lapso de tiempo en la Academia de San Fernando en Madrid y en la de San Marcos en Florencia, su formación artística fue autodidacta. Pintor, dibujante y escultor más importante de Colombia. Sus obras representan figuras desproporcionadas realizadas con un gran humor, que lo forja como un artista de talento excepcional, que le hace profundizar en su arte creando una estética novedosa, con una temática en arreglo a su manera, a su propio estilo, tratando las costumbres, la tradición del habitante colombiano con ironía, que lo aparta fuera de cualquier regla clásica o Académica. Sus primeras obras conocidas son las ilustraciones que publicó en el suplemento literario del diario El Colombiano, de su ciudad natal. En 1955 contrajo matrimonio con Gloria Zea (Ministra de Cultura de Colombia) con la que tuvo tres hijos, se divorcian en 1964. En 1970 se casa con Cecilia Zambrano, con quien tuvo un hijo, Se separaron en 1975. En 1978, se vuelve a casar con la griega Sophia Vari.                                                                                  </w:t>
            </w:r>
          </w:p>
          <w:p w:rsidR="00587707" w:rsidRPr="00587707" w:rsidRDefault="00587707" w:rsidP="00587707">
            <w:pPr>
              <w:rPr>
                <w:rStyle w:val="CitaHTML"/>
                <w:rFonts w:ascii="Arial" w:hAnsi="Arial" w:cs="Arial"/>
                <w:i w:val="0"/>
                <w:noProof/>
              </w:rPr>
            </w:pPr>
          </w:p>
          <w:p w:rsidR="00587707" w:rsidRPr="00587707" w:rsidRDefault="00587707" w:rsidP="00587707">
            <w:pPr>
              <w:rPr>
                <w:rStyle w:val="CitaHTML"/>
                <w:rFonts w:ascii="Arial" w:hAnsi="Arial" w:cs="Arial"/>
                <w:i w:val="0"/>
                <w:noProof/>
              </w:rPr>
            </w:pPr>
            <w:r w:rsidRPr="00587707">
              <w:rPr>
                <w:rStyle w:val="CitaHTML"/>
                <w:rFonts w:ascii="Arial" w:hAnsi="Arial" w:cs="Arial"/>
                <w:i w:val="0"/>
                <w:noProof/>
              </w:rPr>
              <w:t>Su primera exposición lo realizó en su ciudad natal (Medellín) en 1948, ese mismo año se inició como ilustrador en el periódico El Colombiano. En 1952 viaja a España y cursa estudios en la Academia de San Fernando de Madrid, además asiste al Museo del Prado como copista de Diego Velázquez y Francisco de Goya. Entre 1953 y 1955 recorre Francia, Italia y estudia pintura al fresco en Florencia; al volver en 1955, pasa un año en Bogotá (donde su obra no tuvo buena acogida), otro año en México (conoce a Rufino Tamayo y José Luis Cuevas) y en 1957 visita Estados Unidos, donde celebra su primera exposición individual en la Pan-American Union de Washington. Con 26 años le otorgaron el puesto de profesor de pintura en la Escuela de Bellas Artes de la Universidad Nacional de Bogotá; en 1960 se traslada a Nueva York y en 1973 fija su residencia definitivamente en París. En 1966 realizó su primera exposición europea en Alemania y desde entonces no ha parado de exhibir sus obras en los más importantes museos del mundo. Sus obras llevan impreso un original estilo figurativo denominado por algunos como “boterismo”. Su interés temático compositivo se centra en una variedad interpretativa dándole un carácter tridimensional con una particularidad anatomía de las personas con un uso vivaz y magistral pincelada de color embelleciéndolo con finos detalles Es considerado el artista latinoamericano vivo más cotizado actualmente del mundo.</w:t>
            </w:r>
          </w:p>
          <w:p w:rsidR="00587707" w:rsidRPr="00587707" w:rsidRDefault="00587707" w:rsidP="00587707">
            <w:pPr>
              <w:rPr>
                <w:rStyle w:val="CitaHTML"/>
                <w:rFonts w:ascii="Arial" w:hAnsi="Arial" w:cs="Arial"/>
                <w:i w:val="0"/>
                <w:noProof/>
              </w:rPr>
            </w:pPr>
          </w:p>
          <w:p w:rsidR="00587707" w:rsidRPr="00587707" w:rsidRDefault="00587707" w:rsidP="00587707">
            <w:pPr>
              <w:rPr>
                <w:rStyle w:val="CitaHTML"/>
                <w:rFonts w:ascii="Arial" w:hAnsi="Arial" w:cs="Arial"/>
                <w:i w:val="0"/>
                <w:noProof/>
              </w:rPr>
            </w:pPr>
            <w:r w:rsidRPr="00587707">
              <w:rPr>
                <w:rStyle w:val="CitaHTML"/>
                <w:rFonts w:ascii="Arial" w:hAnsi="Arial" w:cs="Arial"/>
                <w:i w:val="0"/>
                <w:noProof/>
              </w:rPr>
              <w:t>En 2012 se han programado una serie de homenajes internacionales, con motivo de las efemérides de su natalicio número ochenta. Las celebraciones, incluyen exposiciones antológicas de sus obras en museos del Distrito Federal de México, Sao Paulo en Brasil, Pietra Santa y Asís en Italia, Santiago de Chile, Bogotá y Medellín en Colombia, Bilbao en España, Bielefeld en Alemania, entre otras. Asi mismo, la Presidencia de Colombia anunció un decreto en que cataloga las 479 obras de Botero que se encuentran en suelo Colombiano como de "interés cultural del ámbito nacional", lo que implica medidas de protección, conservación y promoción por parte del Estado Colombiano.</w:t>
            </w:r>
          </w:p>
          <w:p w:rsidR="00C9409A" w:rsidRDefault="00C9409A" w:rsidP="00587707">
            <w:pPr>
              <w:rPr>
                <w:rStyle w:val="CitaHTML"/>
                <w:rFonts w:ascii="Arial" w:hAnsi="Arial" w:cs="Arial"/>
                <w:i w:val="0"/>
                <w:noProof/>
              </w:rPr>
            </w:pPr>
          </w:p>
          <w:p w:rsidR="004B3E15" w:rsidRDefault="00587707" w:rsidP="00587707">
            <w:pPr>
              <w:rPr>
                <w:rStyle w:val="CitaHTML"/>
                <w:rFonts w:ascii="Arial" w:hAnsi="Arial" w:cs="Arial"/>
                <w:i w:val="0"/>
                <w:noProof/>
              </w:rPr>
            </w:pPr>
            <w:r w:rsidRPr="00587707">
              <w:rPr>
                <w:rStyle w:val="CitaHTML"/>
                <w:rFonts w:ascii="Arial" w:hAnsi="Arial" w:cs="Arial"/>
                <w:i w:val="0"/>
                <w:noProof/>
              </w:rPr>
              <w:t>La más reciente creación pictórica del artista se conoció en 2015 bajo el nombre de colección «santas». Desde noviembre de 2015 y hasta abril de 2016, se llevará a cabo una de las principales exposiciones antológicas del artista, en las ciudades de Beijing y Shangai de la República Popular China. La imagen deformada que encontramos en sus cuadros, no es una fealdad, sino una belleza artística que es elevada por su imaginación creadora al rango de arte, como fuente de toda su expresión pictórica y de la manera de interpretar su realidad plástica.</w:t>
            </w:r>
          </w:p>
          <w:p w:rsidR="004B3E15" w:rsidRDefault="004B3E15" w:rsidP="00AE1B8B">
            <w:pPr>
              <w:tabs>
                <w:tab w:val="left" w:pos="10500"/>
              </w:tabs>
              <w:rPr>
                <w:rStyle w:val="CitaHTML"/>
                <w:rFonts w:ascii="Arial" w:hAnsi="Arial" w:cs="Arial"/>
              </w:rPr>
            </w:pPr>
          </w:p>
          <w:p w:rsidR="00AE1B8B" w:rsidRDefault="004B3E15" w:rsidP="00C0401D">
            <w:pPr>
              <w:rPr>
                <w:rStyle w:val="CitaHTML"/>
                <w:rFonts w:ascii="Arial" w:hAnsi="Arial" w:cs="Arial"/>
              </w:rPr>
            </w:pPr>
            <w:r>
              <w:rPr>
                <w:rStyle w:val="CitaHTML"/>
                <w:rFonts w:ascii="Arial" w:hAnsi="Arial" w:cs="Arial"/>
              </w:rPr>
              <w:lastRenderedPageBreak/>
              <w:t xml:space="preserve">                                                         </w:t>
            </w:r>
          </w:p>
          <w:p w:rsidR="00AE1B8B" w:rsidRDefault="00AE1B8B" w:rsidP="00C0401D">
            <w:pPr>
              <w:rPr>
                <w:rStyle w:val="CitaHTML"/>
                <w:rFonts w:ascii="Arial" w:hAnsi="Arial" w:cs="Arial"/>
              </w:rPr>
            </w:pPr>
          </w:p>
          <w:p w:rsidR="004B3E15" w:rsidRDefault="004B3E15" w:rsidP="00C0401D">
            <w:pPr>
              <w:rPr>
                <w:rStyle w:val="CitaHTML"/>
                <w:rFonts w:ascii="Arial" w:hAnsi="Arial" w:cs="Arial"/>
              </w:rPr>
            </w:pPr>
            <w:r>
              <w:rPr>
                <w:rStyle w:val="CitaHTML"/>
                <w:rFonts w:ascii="Arial" w:hAnsi="Arial" w:cs="Arial"/>
              </w:rPr>
              <w:t xml:space="preserve">                </w:t>
            </w:r>
          </w:p>
          <w:p w:rsidR="00AE1B8B" w:rsidRDefault="00AE1B8B" w:rsidP="00C0401D">
            <w:pPr>
              <w:rPr>
                <w:rStyle w:val="CitaHTML"/>
                <w:rFonts w:ascii="Arial" w:hAnsi="Arial" w:cs="Arial"/>
                <w:noProof/>
              </w:rPr>
            </w:pPr>
          </w:p>
          <w:p w:rsidR="004B3E15" w:rsidRDefault="004B3E15" w:rsidP="00C0401D">
            <w:pPr>
              <w:rPr>
                <w:rStyle w:val="CitaHTML"/>
                <w:rFonts w:ascii="Arial" w:hAnsi="Arial" w:cs="Arial"/>
              </w:rPr>
            </w:pPr>
          </w:p>
          <w:p w:rsidR="00573A1F" w:rsidRDefault="004B3E15" w:rsidP="00D13699">
            <w:pPr>
              <w:rPr>
                <w:noProof/>
              </w:rPr>
            </w:pPr>
            <w:r>
              <w:rPr>
                <w:rStyle w:val="CitaHTML"/>
                <w:rFonts w:ascii="Arial" w:hAnsi="Arial" w:cs="Arial"/>
              </w:rPr>
              <w:t xml:space="preserve">                                                                   </w:t>
            </w:r>
            <w:r w:rsidR="00440323">
              <w:rPr>
                <w:rStyle w:val="CitaHTML"/>
                <w:rFonts w:cs="Arial"/>
                <w:noProof/>
              </w:rPr>
              <w:t xml:space="preserve">    </w:t>
            </w:r>
            <w:r w:rsidR="00B912DB" w:rsidRPr="00B912DB">
              <w:rPr>
                <w:rFonts w:ascii="Calibri" w:eastAsia="Calibri" w:hAnsi="Calibri" w:cs="Times New Roman"/>
                <w:noProof/>
                <w:lang w:eastAsia="en-US"/>
              </w:rPr>
              <w:drawing>
                <wp:inline distT="0" distB="0" distL="0" distR="0" wp14:anchorId="47447772" wp14:editId="28A73438">
                  <wp:extent cx="5153025" cy="24098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5153025" cy="2409825"/>
                          </a:xfrm>
                          <a:prstGeom prst="rect">
                            <a:avLst/>
                          </a:prstGeom>
                          <a:ln>
                            <a:noFill/>
                          </a:ln>
                          <a:extLst>
                            <a:ext uri="{53640926-AAD7-44D8-BBD7-CCE9431645EC}">
                              <a14:shadowObscured xmlns:a14="http://schemas.microsoft.com/office/drawing/2010/main"/>
                            </a:ext>
                          </a:extLst>
                        </pic:spPr>
                      </pic:pic>
                    </a:graphicData>
                  </a:graphic>
                </wp:inline>
              </w:drawing>
            </w:r>
          </w:p>
          <w:p w:rsidR="00573A1F" w:rsidRDefault="00573A1F" w:rsidP="00D13699">
            <w:pPr>
              <w:rPr>
                <w:noProof/>
              </w:rPr>
            </w:pPr>
          </w:p>
          <w:p w:rsidR="00573A1F" w:rsidRDefault="00573A1F" w:rsidP="00D13699">
            <w:pPr>
              <w:rPr>
                <w:noProof/>
              </w:rPr>
            </w:pPr>
          </w:p>
          <w:p w:rsidR="00573A1F" w:rsidRDefault="00573A1F" w:rsidP="00D13699">
            <w:pPr>
              <w:rPr>
                <w:noProof/>
              </w:rPr>
            </w:pPr>
          </w:p>
          <w:p w:rsidR="00573A1F" w:rsidRDefault="00573A1F" w:rsidP="00D13699">
            <w:pPr>
              <w:rPr>
                <w:noProof/>
              </w:rPr>
            </w:pPr>
          </w:p>
          <w:p w:rsidR="00573A1F" w:rsidRDefault="00573A1F" w:rsidP="00D13699">
            <w:pPr>
              <w:rPr>
                <w:noProof/>
              </w:rPr>
            </w:pPr>
          </w:p>
          <w:p w:rsidR="00B912DB" w:rsidRDefault="00B912DB" w:rsidP="00D13699"/>
          <w:p w:rsidR="00B912DB" w:rsidRDefault="00B912DB" w:rsidP="00D13699">
            <w:pPr>
              <w:rPr>
                <w:noProof/>
              </w:rPr>
            </w:pPr>
          </w:p>
          <w:p w:rsidR="008C1D2E" w:rsidRPr="000231EB" w:rsidRDefault="004B1171" w:rsidP="00D13699">
            <w:pPr>
              <w:rPr>
                <w:rStyle w:val="CitaHTML"/>
                <w:rFonts w:ascii="Arial" w:hAnsi="Arial" w:cs="Arial"/>
                <w:noProof/>
              </w:rPr>
            </w:pPr>
            <w:r>
              <w:rPr>
                <w:noProof/>
              </w:rPr>
              <w:t xml:space="preserve">                                                                                                                                                                                                                                                                                                                                                                                                                                                                                       </w:t>
            </w:r>
            <w:r>
              <w:rPr>
                <w:rStyle w:val="CitaHTML"/>
                <w:rFonts w:ascii="Arial" w:hAnsi="Arial" w:cs="Arial"/>
                <w:noProof/>
              </w:rPr>
              <w:t xml:space="preserve">                                                </w:t>
            </w:r>
          </w:p>
          <w:p w:rsidR="00FC4588" w:rsidRDefault="008C1D2E" w:rsidP="00F2534B">
            <w:pPr>
              <w:rPr>
                <w:rStyle w:val="CitaHTML"/>
                <w:rFonts w:ascii="Arial" w:hAnsi="Arial" w:cs="Arial"/>
                <w:i w:val="0"/>
              </w:rPr>
            </w:pPr>
            <w:r>
              <w:rPr>
                <w:rStyle w:val="CitaHTML"/>
                <w:rFonts w:ascii="Arial" w:hAnsi="Arial" w:cs="Arial"/>
                <w:noProof/>
              </w:rPr>
              <w:t xml:space="preserve">       </w:t>
            </w:r>
            <w:r w:rsidR="001B1EEA">
              <w:rPr>
                <w:rStyle w:val="CitaHTML"/>
                <w:rFonts w:ascii="Arial" w:hAnsi="Arial" w:cs="Arial"/>
                <w:noProof/>
              </w:rPr>
              <w:t xml:space="preserve"> </w:t>
            </w:r>
            <w:r>
              <w:rPr>
                <w:rStyle w:val="CitaHTML"/>
                <w:rFonts w:ascii="Arial" w:hAnsi="Arial" w:cs="Arial"/>
                <w:noProof/>
              </w:rPr>
              <w:t xml:space="preserve">    </w:t>
            </w:r>
            <w:r w:rsidR="004B1171">
              <w:rPr>
                <w:rStyle w:val="CitaHTML"/>
                <w:rFonts w:ascii="Arial" w:hAnsi="Arial" w:cs="Arial"/>
                <w:noProof/>
              </w:rPr>
              <w:t xml:space="preserve"> </w:t>
            </w:r>
            <w:r w:rsidR="001B1EEA">
              <w:rPr>
                <w:rStyle w:val="CitaHTML"/>
                <w:rFonts w:ascii="Arial" w:hAnsi="Arial" w:cs="Arial"/>
                <w:noProof/>
              </w:rPr>
              <w:t xml:space="preserve">                                </w:t>
            </w:r>
            <w:r w:rsidR="00432F44">
              <w:rPr>
                <w:rStyle w:val="CitaHTML"/>
                <w:rFonts w:ascii="Arial" w:hAnsi="Arial" w:cs="Arial"/>
                <w:noProof/>
              </w:rPr>
              <w:t xml:space="preserve">                                                                                          </w:t>
            </w:r>
            <w:r w:rsidR="001B1EEA">
              <w:rPr>
                <w:rStyle w:val="CitaHTML"/>
                <w:rFonts w:ascii="Arial" w:hAnsi="Arial" w:cs="Arial"/>
                <w:noProof/>
              </w:rPr>
              <w:t xml:space="preserve">    </w:t>
            </w: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r>
              <w:rPr>
                <w:rStyle w:val="CitaHTML"/>
                <w:rFonts w:ascii="Arial" w:hAnsi="Arial" w:cs="Arial"/>
                <w:b/>
                <w:i w:val="0"/>
                <w:sz w:val="20"/>
                <w:szCs w:val="20"/>
              </w:rPr>
              <w:t>Desarrollo de la guía</w:t>
            </w:r>
          </w:p>
          <w:p w:rsidR="00D13699" w:rsidRDefault="00D13699" w:rsidP="00D13699">
            <w:pPr>
              <w:rPr>
                <w:rStyle w:val="CitaHTML"/>
                <w:rFonts w:ascii="Arial" w:hAnsi="Arial" w:cs="Arial"/>
                <w:b/>
                <w:i w:val="0"/>
                <w:sz w:val="20"/>
                <w:szCs w:val="20"/>
              </w:rPr>
            </w:pPr>
          </w:p>
          <w:p w:rsidR="00905B78" w:rsidRDefault="00AB1B6C" w:rsidP="00AB1B6C">
            <w:pPr>
              <w:rPr>
                <w:rStyle w:val="CitaHTML"/>
                <w:rFonts w:ascii="Arial" w:hAnsi="Arial" w:cs="Arial"/>
                <w:b/>
                <w:i w:val="0"/>
                <w:sz w:val="20"/>
                <w:szCs w:val="20"/>
              </w:rPr>
            </w:pPr>
            <w:r w:rsidRPr="00AB1B6C">
              <w:rPr>
                <w:rStyle w:val="CitaHTML"/>
                <w:rFonts w:ascii="Arial" w:hAnsi="Arial" w:cs="Arial"/>
                <w:b/>
                <w:i w:val="0"/>
                <w:sz w:val="20"/>
                <w:szCs w:val="20"/>
              </w:rPr>
              <w:t>1-</w:t>
            </w:r>
            <w:r w:rsidR="00D13699" w:rsidRPr="00AB1B6C">
              <w:rPr>
                <w:rStyle w:val="CitaHTML"/>
                <w:rFonts w:ascii="Arial" w:hAnsi="Arial" w:cs="Arial"/>
                <w:b/>
                <w:i w:val="0"/>
                <w:sz w:val="20"/>
                <w:szCs w:val="20"/>
              </w:rPr>
              <w:t xml:space="preserve">Leer los conceptos y observar las imágenes </w:t>
            </w:r>
            <w:r w:rsidR="00905B78">
              <w:rPr>
                <w:rStyle w:val="CitaHTML"/>
                <w:rFonts w:ascii="Arial" w:hAnsi="Arial" w:cs="Arial"/>
                <w:b/>
                <w:i w:val="0"/>
                <w:sz w:val="20"/>
                <w:szCs w:val="20"/>
              </w:rPr>
              <w:t>de las obras de los dos grandes pintores colombianos.  David Manzur y Fernando Botero</w:t>
            </w:r>
          </w:p>
          <w:p w:rsidR="00905B78" w:rsidRDefault="00905B78" w:rsidP="00D13699">
            <w:pPr>
              <w:rPr>
                <w:rStyle w:val="CitaHTML"/>
                <w:rFonts w:ascii="Arial" w:hAnsi="Arial" w:cs="Arial"/>
                <w:b/>
                <w:i w:val="0"/>
                <w:sz w:val="20"/>
                <w:szCs w:val="20"/>
              </w:rPr>
            </w:pPr>
          </w:p>
          <w:p w:rsidR="00F1451E" w:rsidRDefault="00905B78" w:rsidP="00D13699">
            <w:pPr>
              <w:rPr>
                <w:rStyle w:val="CitaHTML"/>
                <w:rFonts w:ascii="Arial" w:hAnsi="Arial" w:cs="Arial"/>
                <w:b/>
                <w:i w:val="0"/>
                <w:sz w:val="20"/>
                <w:szCs w:val="20"/>
              </w:rPr>
            </w:pPr>
            <w:r>
              <w:rPr>
                <w:rStyle w:val="CitaHTML"/>
                <w:rFonts w:ascii="Arial" w:hAnsi="Arial" w:cs="Arial"/>
                <w:b/>
                <w:i w:val="0"/>
                <w:sz w:val="20"/>
                <w:szCs w:val="20"/>
              </w:rPr>
              <w:t>2-</w:t>
            </w:r>
            <w:r w:rsidR="00582BE2">
              <w:rPr>
                <w:rStyle w:val="CitaHTML"/>
                <w:rFonts w:ascii="Arial" w:hAnsi="Arial" w:cs="Arial"/>
                <w:b/>
                <w:i w:val="0"/>
                <w:sz w:val="20"/>
                <w:szCs w:val="20"/>
              </w:rPr>
              <w:t xml:space="preserve">Despues de leer la biografía de estos dos artistas. Realizar un resumen de la biografía de David Manzur y un resumen de la biografía de Fernando Botero </w:t>
            </w:r>
          </w:p>
          <w:p w:rsidR="00582BE2" w:rsidRDefault="00582BE2" w:rsidP="00D13699">
            <w:pPr>
              <w:rPr>
                <w:rStyle w:val="CitaHTML"/>
                <w:rFonts w:ascii="Arial" w:hAnsi="Arial" w:cs="Arial"/>
                <w:b/>
                <w:i w:val="0"/>
                <w:sz w:val="20"/>
                <w:szCs w:val="20"/>
              </w:rPr>
            </w:pPr>
          </w:p>
          <w:p w:rsidR="00582BE2" w:rsidRDefault="00F275E1" w:rsidP="00D13699">
            <w:pPr>
              <w:rPr>
                <w:rStyle w:val="CitaHTML"/>
                <w:rFonts w:ascii="Arial" w:hAnsi="Arial" w:cs="Arial"/>
                <w:b/>
                <w:i w:val="0"/>
                <w:sz w:val="20"/>
                <w:szCs w:val="20"/>
              </w:rPr>
            </w:pPr>
            <w:r>
              <w:rPr>
                <w:rStyle w:val="CitaHTML"/>
                <w:rFonts w:ascii="Arial" w:hAnsi="Arial" w:cs="Arial"/>
                <w:b/>
                <w:i w:val="0"/>
                <w:sz w:val="20"/>
                <w:szCs w:val="20"/>
              </w:rPr>
              <w:t xml:space="preserve">3- </w:t>
            </w:r>
            <w:r w:rsidR="00582BE2">
              <w:rPr>
                <w:rStyle w:val="CitaHTML"/>
                <w:rFonts w:ascii="Arial" w:hAnsi="Arial" w:cs="Arial"/>
                <w:b/>
                <w:i w:val="0"/>
                <w:sz w:val="20"/>
                <w:szCs w:val="20"/>
              </w:rPr>
              <w:t xml:space="preserve">Observar la imagen de la página anterior, del técnico isometría. Realizar </w:t>
            </w:r>
            <w:r w:rsidR="00B912DB">
              <w:rPr>
                <w:rStyle w:val="CitaHTML"/>
                <w:rFonts w:ascii="Arial" w:hAnsi="Arial" w:cs="Arial"/>
                <w:b/>
                <w:i w:val="0"/>
                <w:sz w:val="20"/>
                <w:szCs w:val="20"/>
              </w:rPr>
              <w:t>los dos dibujos</w:t>
            </w:r>
            <w:r w:rsidR="00582BE2">
              <w:rPr>
                <w:rStyle w:val="CitaHTML"/>
                <w:rFonts w:ascii="Arial" w:hAnsi="Arial" w:cs="Arial"/>
                <w:b/>
                <w:i w:val="0"/>
                <w:sz w:val="20"/>
                <w:szCs w:val="20"/>
              </w:rPr>
              <w:t xml:space="preserve"> en una hoja cuadriculada</w:t>
            </w:r>
          </w:p>
          <w:p w:rsidR="008B2311" w:rsidRDefault="008B2311" w:rsidP="00FC4588">
            <w:pPr>
              <w:rPr>
                <w:rStyle w:val="CitaHTML"/>
                <w:rFonts w:ascii="Arial" w:hAnsi="Arial" w:cs="Arial"/>
                <w:b/>
                <w:i w:val="0"/>
                <w:sz w:val="20"/>
                <w:szCs w:val="20"/>
              </w:rPr>
            </w:pPr>
          </w:p>
          <w:p w:rsidR="00B912DB" w:rsidRDefault="00B912DB" w:rsidP="00FC4588">
            <w:pPr>
              <w:rPr>
                <w:rStyle w:val="CitaHTML"/>
                <w:rFonts w:ascii="Arial" w:hAnsi="Arial" w:cs="Arial"/>
                <w:b/>
                <w:i w:val="0"/>
                <w:sz w:val="20"/>
                <w:szCs w:val="20"/>
              </w:rPr>
            </w:pPr>
          </w:p>
          <w:p w:rsidR="00B912DB" w:rsidRDefault="00B912DB" w:rsidP="00FC4588">
            <w:pPr>
              <w:rPr>
                <w:rStyle w:val="CitaHTML"/>
                <w:rFonts w:ascii="Arial" w:hAnsi="Arial" w:cs="Arial"/>
                <w:b/>
                <w:i w:val="0"/>
                <w:sz w:val="20"/>
                <w:szCs w:val="20"/>
              </w:rPr>
            </w:pPr>
          </w:p>
          <w:p w:rsidR="00B912DB" w:rsidRDefault="00B912DB" w:rsidP="00FC4588">
            <w:pPr>
              <w:rPr>
                <w:rStyle w:val="CitaHTML"/>
                <w:rFonts w:ascii="Arial" w:hAnsi="Arial" w:cs="Arial"/>
                <w:b/>
                <w:i w:val="0"/>
                <w:sz w:val="20"/>
                <w:szCs w:val="20"/>
              </w:rPr>
            </w:pPr>
          </w:p>
          <w:p w:rsidR="00B912DB" w:rsidRDefault="00B912DB" w:rsidP="00FC4588">
            <w:pPr>
              <w:rPr>
                <w:rStyle w:val="CitaHTML"/>
                <w:rFonts w:ascii="Arial" w:hAnsi="Arial" w:cs="Arial"/>
                <w:b/>
                <w:i w:val="0"/>
                <w:sz w:val="20"/>
                <w:szCs w:val="20"/>
              </w:rPr>
            </w:pPr>
          </w:p>
          <w:p w:rsidR="008B2311" w:rsidRPr="00FC4588" w:rsidRDefault="008B2311" w:rsidP="00FC4588">
            <w:pPr>
              <w:rPr>
                <w:rStyle w:val="CitaHTML"/>
                <w:rFonts w:ascii="Arial" w:hAnsi="Arial" w:cs="Arial"/>
                <w:b/>
                <w:i w:val="0"/>
                <w:sz w:val="20"/>
                <w:szCs w:val="20"/>
              </w:rPr>
            </w:pPr>
          </w:p>
        </w:tc>
      </w:tr>
      <w:tr w:rsidR="00922EEF" w:rsidRPr="00BA7BEC" w:rsidTr="00FC4588">
        <w:trPr>
          <w:jc w:val="center"/>
        </w:trPr>
        <w:tc>
          <w:tcPr>
            <w:tcW w:w="16722" w:type="dxa"/>
            <w:shd w:val="clear" w:color="auto" w:fill="auto"/>
          </w:tcPr>
          <w:p w:rsidR="00922EEF" w:rsidRDefault="00922EEF"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proofErr w:type="spellStart"/>
            <w:r>
              <w:rPr>
                <w:rStyle w:val="CitaHTML"/>
                <w:rFonts w:ascii="Arial" w:hAnsi="Arial" w:cs="Arial"/>
                <w:b/>
                <w:i w:val="0"/>
                <w:sz w:val="24"/>
                <w:szCs w:val="24"/>
              </w:rPr>
              <w:t>BIBLIOGRAFIA</w:t>
            </w:r>
            <w:proofErr w:type="spellEnd"/>
            <w:r>
              <w:rPr>
                <w:rStyle w:val="CitaHTML"/>
                <w:rFonts w:ascii="Arial" w:hAnsi="Arial" w:cs="Arial"/>
                <w:b/>
                <w:i w:val="0"/>
                <w:sz w:val="24"/>
                <w:szCs w:val="24"/>
              </w:rPr>
              <w:t>/</w:t>
            </w:r>
            <w:proofErr w:type="spellStart"/>
            <w:r>
              <w:rPr>
                <w:rStyle w:val="CitaHTML"/>
                <w:rFonts w:ascii="Arial" w:hAnsi="Arial" w:cs="Arial"/>
                <w:b/>
                <w:i w:val="0"/>
                <w:sz w:val="24"/>
                <w:szCs w:val="24"/>
              </w:rPr>
              <w:t>CIBERGRAFIAS</w:t>
            </w:r>
            <w:proofErr w:type="spellEnd"/>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7A7E0E" w:rsidP="003D0470">
            <w:pPr>
              <w:jc w:val="center"/>
              <w:rPr>
                <w:rFonts w:ascii="Arial" w:hAnsi="Arial" w:cs="Arial"/>
                <w:sz w:val="20"/>
                <w:szCs w:val="20"/>
              </w:rPr>
            </w:pPr>
            <w:hyperlink r:id="rId12"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7A7E0E" w:rsidP="003D0470">
            <w:pPr>
              <w:jc w:val="center"/>
            </w:pPr>
            <w:hyperlink r:id="rId13" w:history="1">
              <w:r w:rsidR="001B2B8D">
                <w:rPr>
                  <w:rStyle w:val="Hipervnculo"/>
                </w:rPr>
                <w:t>https://earth.google.com/web/@0,0,0a,22251752.77375655d,35y,0h,0t,0r?hl=es</w:t>
              </w:r>
            </w:hyperlink>
          </w:p>
          <w:p w:rsidR="00AB4522" w:rsidRDefault="007A7E0E" w:rsidP="003D0470">
            <w:pPr>
              <w:jc w:val="center"/>
            </w:pPr>
            <w:hyperlink r:id="rId14" w:history="1">
              <w:r w:rsidR="00AB4522">
                <w:rPr>
                  <w:rStyle w:val="Hipervnculo"/>
                </w:rPr>
                <w:t>https://tv.masterd.es/recursos-educativos</w:t>
              </w:r>
            </w:hyperlink>
          </w:p>
          <w:p w:rsidR="00DC1142" w:rsidRDefault="007A7E0E" w:rsidP="003D0470">
            <w:pPr>
              <w:jc w:val="center"/>
            </w:pPr>
            <w:hyperlink r:id="rId15" w:history="1">
              <w:r w:rsidR="00DC1142">
                <w:rPr>
                  <w:rStyle w:val="Hipervnculo"/>
                </w:rPr>
                <w:t>https://www.youtube.com/watch?v=PCRCrdJbaCM</w:t>
              </w:r>
            </w:hyperlink>
          </w:p>
          <w:p w:rsidR="008505C1" w:rsidRDefault="007A7E0E" w:rsidP="003D0470">
            <w:pPr>
              <w:jc w:val="center"/>
            </w:pPr>
            <w:hyperlink r:id="rId16" w:history="1">
              <w:r w:rsidR="008505C1">
                <w:rPr>
                  <w:rStyle w:val="Hipervnculo"/>
                </w:rPr>
                <w:t>https://www.youtube.com/user/julioprofe</w:t>
              </w:r>
            </w:hyperlink>
          </w:p>
          <w:p w:rsidR="008505C1" w:rsidRDefault="007A7E0E" w:rsidP="003D0470">
            <w:pPr>
              <w:jc w:val="center"/>
            </w:pPr>
            <w:hyperlink r:id="rId17" w:history="1">
              <w:r w:rsidR="008505C1">
                <w:rPr>
                  <w:rStyle w:val="Hipervnculo"/>
                </w:rPr>
                <w:t>https://www.youtube.com/user/AcademiaInternet</w:t>
              </w:r>
            </w:hyperlink>
          </w:p>
          <w:p w:rsidR="00E124BF" w:rsidRDefault="007A7E0E" w:rsidP="003D0470">
            <w:pPr>
              <w:jc w:val="center"/>
            </w:pPr>
            <w:hyperlink r:id="rId18" w:history="1">
              <w:r w:rsidR="00E124BF">
                <w:rPr>
                  <w:rStyle w:val="Hipervnculo"/>
                </w:rPr>
                <w:t>https://www.youtube.com/user/MateMovil1</w:t>
              </w:r>
            </w:hyperlink>
          </w:p>
          <w:p w:rsidR="000C23B3" w:rsidRDefault="007A7E0E" w:rsidP="003D0470">
            <w:pPr>
              <w:jc w:val="center"/>
              <w:rPr>
                <w:rFonts w:ascii="Arial" w:hAnsi="Arial" w:cs="Arial"/>
                <w:sz w:val="20"/>
                <w:szCs w:val="20"/>
              </w:rPr>
            </w:pPr>
            <w:hyperlink r:id="rId19"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7A7E0E" w:rsidP="000F56F3">
            <w:pPr>
              <w:jc w:val="center"/>
            </w:pPr>
            <w:hyperlink r:id="rId20" w:history="1">
              <w:r w:rsidR="0078376E">
                <w:rPr>
                  <w:rStyle w:val="Hipervnculo"/>
                </w:rPr>
                <w:t>https://contenidos.colombiaaprende.edu.co/contenidos</w:t>
              </w:r>
            </w:hyperlink>
          </w:p>
          <w:p w:rsidR="0078376E" w:rsidRDefault="007A7E0E" w:rsidP="000F56F3">
            <w:pPr>
              <w:jc w:val="center"/>
            </w:pPr>
            <w:hyperlink r:id="rId21" w:history="1">
              <w:r w:rsidR="0078376E">
                <w:rPr>
                  <w:rStyle w:val="Hipervnculo"/>
                </w:rPr>
                <w:t>https://es.khanacademy.org/</w:t>
              </w:r>
            </w:hyperlink>
          </w:p>
          <w:p w:rsidR="00C50C5D" w:rsidRDefault="007A7E0E" w:rsidP="000F56F3">
            <w:pPr>
              <w:jc w:val="center"/>
            </w:pPr>
            <w:hyperlink r:id="rId22" w:history="1">
              <w:r w:rsidR="00C50C5D">
                <w:rPr>
                  <w:rStyle w:val="Hipervnculo"/>
                </w:rPr>
                <w:t>https://earth.google.com/web/@0,0,0a,22251752.77375655d,35y,0h,0t,0r?hl=es</w:t>
              </w:r>
            </w:hyperlink>
          </w:p>
          <w:p w:rsidR="008505C1" w:rsidRDefault="007A7E0E" w:rsidP="000F56F3">
            <w:pPr>
              <w:jc w:val="center"/>
            </w:pPr>
            <w:hyperlink r:id="rId23" w:history="1">
              <w:r w:rsidR="008505C1">
                <w:rPr>
                  <w:rStyle w:val="Hipervnculo"/>
                </w:rPr>
                <w:t>https://www.youtube.com/watch?v=pS7p6FfU4bE</w:t>
              </w:r>
            </w:hyperlink>
          </w:p>
          <w:p w:rsidR="008505C1" w:rsidRDefault="007A7E0E" w:rsidP="000F56F3">
            <w:pPr>
              <w:jc w:val="center"/>
            </w:pPr>
            <w:hyperlink r:id="rId24" w:history="1">
              <w:r w:rsidR="008505C1">
                <w:rPr>
                  <w:rStyle w:val="Hipervnculo"/>
                </w:rPr>
                <w:t>https://www.youtube.com/channel/UCbho5-gJi8FwvhVFzfod6VQ</w:t>
              </w:r>
            </w:hyperlink>
          </w:p>
          <w:p w:rsidR="008505C1" w:rsidRDefault="007A7E0E" w:rsidP="000F56F3">
            <w:pPr>
              <w:jc w:val="center"/>
            </w:pPr>
            <w:hyperlink r:id="rId25" w:history="1">
              <w:r w:rsidR="008505C1">
                <w:rPr>
                  <w:rStyle w:val="Hipervnculo"/>
                </w:rPr>
                <w:t>https://www.youtube.com/user/ElRobotdePlaton</w:t>
              </w:r>
            </w:hyperlink>
          </w:p>
          <w:p w:rsidR="00E124BF" w:rsidRDefault="007A7E0E" w:rsidP="000F56F3">
            <w:pPr>
              <w:jc w:val="center"/>
            </w:pPr>
            <w:hyperlink r:id="rId26"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7"/>
      <w:footerReference w:type="default" r:id="rId28"/>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E0E" w:rsidRDefault="007A7E0E" w:rsidP="00501371">
      <w:pPr>
        <w:spacing w:after="0" w:line="240" w:lineRule="auto"/>
      </w:pPr>
      <w:r>
        <w:separator/>
      </w:r>
    </w:p>
  </w:endnote>
  <w:endnote w:type="continuationSeparator" w:id="0">
    <w:p w:rsidR="007A7E0E" w:rsidRDefault="007A7E0E"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817BE" w:rsidRPr="009817BE">
      <w:rPr>
        <w:rFonts w:asciiTheme="majorHAnsi" w:hAnsiTheme="majorHAnsi"/>
        <w:noProof/>
        <w:sz w:val="16"/>
        <w:szCs w:val="16"/>
      </w:rPr>
      <w:t>3</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E0E" w:rsidRDefault="007A7E0E" w:rsidP="00501371">
      <w:pPr>
        <w:spacing w:after="0" w:line="240" w:lineRule="auto"/>
      </w:pPr>
      <w:r>
        <w:separator/>
      </w:r>
    </w:p>
  </w:footnote>
  <w:footnote w:type="continuationSeparator" w:id="0">
    <w:p w:rsidR="007A7E0E" w:rsidRDefault="007A7E0E"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C91A58"/>
    <w:multiLevelType w:val="hybridMultilevel"/>
    <w:tmpl w:val="0910F892"/>
    <w:lvl w:ilvl="0" w:tplc="EEB8B6D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A80A1C"/>
    <w:multiLevelType w:val="hybridMultilevel"/>
    <w:tmpl w:val="505EB918"/>
    <w:lvl w:ilvl="0" w:tplc="6F4875C4">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CD86B4C"/>
    <w:multiLevelType w:val="hybridMultilevel"/>
    <w:tmpl w:val="72B8561C"/>
    <w:lvl w:ilvl="0" w:tplc="B68A65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25C0D58"/>
    <w:multiLevelType w:val="hybridMultilevel"/>
    <w:tmpl w:val="A5868F00"/>
    <w:lvl w:ilvl="0" w:tplc="C420B1CE">
      <w:start w:val="2"/>
      <w:numFmt w:val="bullet"/>
      <w:lvlText w:val="-"/>
      <w:lvlJc w:val="left"/>
      <w:pPr>
        <w:ind w:left="540" w:hanging="360"/>
      </w:pPr>
      <w:rPr>
        <w:rFonts w:ascii="Arial" w:eastAsiaTheme="minorEastAsia" w:hAnsi="Arial" w:cs="Arial" w:hint="default"/>
      </w:rPr>
    </w:lvl>
    <w:lvl w:ilvl="1" w:tplc="240A0003" w:tentative="1">
      <w:start w:val="1"/>
      <w:numFmt w:val="bullet"/>
      <w:lvlText w:val="o"/>
      <w:lvlJc w:val="left"/>
      <w:pPr>
        <w:ind w:left="1260" w:hanging="360"/>
      </w:pPr>
      <w:rPr>
        <w:rFonts w:ascii="Courier New" w:hAnsi="Courier New" w:cs="Courier New" w:hint="default"/>
      </w:rPr>
    </w:lvl>
    <w:lvl w:ilvl="2" w:tplc="240A0005" w:tentative="1">
      <w:start w:val="1"/>
      <w:numFmt w:val="bullet"/>
      <w:lvlText w:val=""/>
      <w:lvlJc w:val="left"/>
      <w:pPr>
        <w:ind w:left="1980" w:hanging="360"/>
      </w:pPr>
      <w:rPr>
        <w:rFonts w:ascii="Wingdings" w:hAnsi="Wingdings" w:hint="default"/>
      </w:rPr>
    </w:lvl>
    <w:lvl w:ilvl="3" w:tplc="240A0001" w:tentative="1">
      <w:start w:val="1"/>
      <w:numFmt w:val="bullet"/>
      <w:lvlText w:val=""/>
      <w:lvlJc w:val="left"/>
      <w:pPr>
        <w:ind w:left="2700" w:hanging="360"/>
      </w:pPr>
      <w:rPr>
        <w:rFonts w:ascii="Symbol" w:hAnsi="Symbol" w:hint="default"/>
      </w:rPr>
    </w:lvl>
    <w:lvl w:ilvl="4" w:tplc="240A0003" w:tentative="1">
      <w:start w:val="1"/>
      <w:numFmt w:val="bullet"/>
      <w:lvlText w:val="o"/>
      <w:lvlJc w:val="left"/>
      <w:pPr>
        <w:ind w:left="3420" w:hanging="360"/>
      </w:pPr>
      <w:rPr>
        <w:rFonts w:ascii="Courier New" w:hAnsi="Courier New" w:cs="Courier New" w:hint="default"/>
      </w:rPr>
    </w:lvl>
    <w:lvl w:ilvl="5" w:tplc="240A0005" w:tentative="1">
      <w:start w:val="1"/>
      <w:numFmt w:val="bullet"/>
      <w:lvlText w:val=""/>
      <w:lvlJc w:val="left"/>
      <w:pPr>
        <w:ind w:left="4140" w:hanging="360"/>
      </w:pPr>
      <w:rPr>
        <w:rFonts w:ascii="Wingdings" w:hAnsi="Wingdings" w:hint="default"/>
      </w:rPr>
    </w:lvl>
    <w:lvl w:ilvl="6" w:tplc="240A0001" w:tentative="1">
      <w:start w:val="1"/>
      <w:numFmt w:val="bullet"/>
      <w:lvlText w:val=""/>
      <w:lvlJc w:val="left"/>
      <w:pPr>
        <w:ind w:left="4860" w:hanging="360"/>
      </w:pPr>
      <w:rPr>
        <w:rFonts w:ascii="Symbol" w:hAnsi="Symbol" w:hint="default"/>
      </w:rPr>
    </w:lvl>
    <w:lvl w:ilvl="7" w:tplc="240A0003" w:tentative="1">
      <w:start w:val="1"/>
      <w:numFmt w:val="bullet"/>
      <w:lvlText w:val="o"/>
      <w:lvlJc w:val="left"/>
      <w:pPr>
        <w:ind w:left="5580" w:hanging="360"/>
      </w:pPr>
      <w:rPr>
        <w:rFonts w:ascii="Courier New" w:hAnsi="Courier New" w:cs="Courier New" w:hint="default"/>
      </w:rPr>
    </w:lvl>
    <w:lvl w:ilvl="8" w:tplc="240A0005" w:tentative="1">
      <w:start w:val="1"/>
      <w:numFmt w:val="bullet"/>
      <w:lvlText w:val=""/>
      <w:lvlJc w:val="left"/>
      <w:pPr>
        <w:ind w:left="6300" w:hanging="360"/>
      </w:pPr>
      <w:rPr>
        <w:rFonts w:ascii="Wingdings" w:hAnsi="Wingdings" w:hint="default"/>
      </w:rPr>
    </w:lvl>
  </w:abstractNum>
  <w:abstractNum w:abstractNumId="11"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3"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E70910"/>
    <w:multiLevelType w:val="hybridMultilevel"/>
    <w:tmpl w:val="F31C2F74"/>
    <w:lvl w:ilvl="0" w:tplc="CF7C7E4E">
      <w:start w:val="2"/>
      <w:numFmt w:val="bullet"/>
      <w:lvlText w:val="-"/>
      <w:lvlJc w:val="left"/>
      <w:pPr>
        <w:ind w:left="480" w:hanging="360"/>
      </w:pPr>
      <w:rPr>
        <w:rFonts w:ascii="Arial" w:eastAsiaTheme="minorEastAsia" w:hAnsi="Arial" w:cs="Arial" w:hint="default"/>
      </w:rPr>
    </w:lvl>
    <w:lvl w:ilvl="1" w:tplc="240A0003" w:tentative="1">
      <w:start w:val="1"/>
      <w:numFmt w:val="bullet"/>
      <w:lvlText w:val="o"/>
      <w:lvlJc w:val="left"/>
      <w:pPr>
        <w:ind w:left="1200" w:hanging="360"/>
      </w:pPr>
      <w:rPr>
        <w:rFonts w:ascii="Courier New" w:hAnsi="Courier New" w:cs="Courier New" w:hint="default"/>
      </w:rPr>
    </w:lvl>
    <w:lvl w:ilvl="2" w:tplc="240A0005" w:tentative="1">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2640" w:hanging="360"/>
      </w:pPr>
      <w:rPr>
        <w:rFonts w:ascii="Symbol" w:hAnsi="Symbol" w:hint="default"/>
      </w:rPr>
    </w:lvl>
    <w:lvl w:ilvl="4" w:tplc="240A0003" w:tentative="1">
      <w:start w:val="1"/>
      <w:numFmt w:val="bullet"/>
      <w:lvlText w:val="o"/>
      <w:lvlJc w:val="left"/>
      <w:pPr>
        <w:ind w:left="3360" w:hanging="360"/>
      </w:pPr>
      <w:rPr>
        <w:rFonts w:ascii="Courier New" w:hAnsi="Courier New" w:cs="Courier New" w:hint="default"/>
      </w:rPr>
    </w:lvl>
    <w:lvl w:ilvl="5" w:tplc="240A0005" w:tentative="1">
      <w:start w:val="1"/>
      <w:numFmt w:val="bullet"/>
      <w:lvlText w:val=""/>
      <w:lvlJc w:val="left"/>
      <w:pPr>
        <w:ind w:left="4080" w:hanging="360"/>
      </w:pPr>
      <w:rPr>
        <w:rFonts w:ascii="Wingdings" w:hAnsi="Wingdings" w:hint="default"/>
      </w:rPr>
    </w:lvl>
    <w:lvl w:ilvl="6" w:tplc="240A0001" w:tentative="1">
      <w:start w:val="1"/>
      <w:numFmt w:val="bullet"/>
      <w:lvlText w:val=""/>
      <w:lvlJc w:val="left"/>
      <w:pPr>
        <w:ind w:left="4800" w:hanging="360"/>
      </w:pPr>
      <w:rPr>
        <w:rFonts w:ascii="Symbol" w:hAnsi="Symbol" w:hint="default"/>
      </w:rPr>
    </w:lvl>
    <w:lvl w:ilvl="7" w:tplc="240A0003" w:tentative="1">
      <w:start w:val="1"/>
      <w:numFmt w:val="bullet"/>
      <w:lvlText w:val="o"/>
      <w:lvlJc w:val="left"/>
      <w:pPr>
        <w:ind w:left="5520" w:hanging="360"/>
      </w:pPr>
      <w:rPr>
        <w:rFonts w:ascii="Courier New" w:hAnsi="Courier New" w:cs="Courier New" w:hint="default"/>
      </w:rPr>
    </w:lvl>
    <w:lvl w:ilvl="8" w:tplc="240A0005" w:tentative="1">
      <w:start w:val="1"/>
      <w:numFmt w:val="bullet"/>
      <w:lvlText w:val=""/>
      <w:lvlJc w:val="left"/>
      <w:pPr>
        <w:ind w:left="6240" w:hanging="360"/>
      </w:pPr>
      <w:rPr>
        <w:rFonts w:ascii="Wingdings" w:hAnsi="Wingdings" w:hint="default"/>
      </w:rPr>
    </w:lvl>
  </w:abstractNum>
  <w:abstractNum w:abstractNumId="15" w15:restartNumberingAfterBreak="0">
    <w:nsid w:val="5EAB1D0C"/>
    <w:multiLevelType w:val="hybridMultilevel"/>
    <w:tmpl w:val="9A261B20"/>
    <w:lvl w:ilvl="0" w:tplc="D1564D9A">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2D3C8D"/>
    <w:multiLevelType w:val="hybridMultilevel"/>
    <w:tmpl w:val="C9D43EF6"/>
    <w:lvl w:ilvl="0" w:tplc="C3226FF0">
      <w:start w:val="10"/>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
  </w:num>
  <w:num w:numId="3">
    <w:abstractNumId w:val="8"/>
  </w:num>
  <w:num w:numId="4">
    <w:abstractNumId w:val="5"/>
  </w:num>
  <w:num w:numId="5">
    <w:abstractNumId w:val="23"/>
  </w:num>
  <w:num w:numId="6">
    <w:abstractNumId w:val="0"/>
  </w:num>
  <w:num w:numId="7">
    <w:abstractNumId w:val="11"/>
  </w:num>
  <w:num w:numId="8">
    <w:abstractNumId w:val="13"/>
  </w:num>
  <w:num w:numId="9">
    <w:abstractNumId w:val="22"/>
  </w:num>
  <w:num w:numId="10">
    <w:abstractNumId w:val="17"/>
  </w:num>
  <w:num w:numId="11">
    <w:abstractNumId w:val="16"/>
  </w:num>
  <w:num w:numId="12">
    <w:abstractNumId w:val="9"/>
  </w:num>
  <w:num w:numId="13">
    <w:abstractNumId w:val="1"/>
  </w:num>
  <w:num w:numId="14">
    <w:abstractNumId w:val="12"/>
  </w:num>
  <w:num w:numId="15">
    <w:abstractNumId w:val="4"/>
  </w:num>
  <w:num w:numId="16">
    <w:abstractNumId w:val="18"/>
  </w:num>
  <w:num w:numId="17">
    <w:abstractNumId w:val="20"/>
  </w:num>
  <w:num w:numId="18">
    <w:abstractNumId w:val="7"/>
  </w:num>
  <w:num w:numId="19">
    <w:abstractNumId w:val="2"/>
  </w:num>
  <w:num w:numId="20">
    <w:abstractNumId w:val="6"/>
  </w:num>
  <w:num w:numId="21">
    <w:abstractNumId w:val="15"/>
  </w:num>
  <w:num w:numId="22">
    <w:abstractNumId w:val="14"/>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07AF"/>
    <w:rsid w:val="00017D5F"/>
    <w:rsid w:val="000231EB"/>
    <w:rsid w:val="000274F6"/>
    <w:rsid w:val="000301E9"/>
    <w:rsid w:val="00037BCB"/>
    <w:rsid w:val="000427F8"/>
    <w:rsid w:val="00045D45"/>
    <w:rsid w:val="000463F2"/>
    <w:rsid w:val="0005353D"/>
    <w:rsid w:val="00054459"/>
    <w:rsid w:val="000951DE"/>
    <w:rsid w:val="000A05DF"/>
    <w:rsid w:val="000A075A"/>
    <w:rsid w:val="000A7A08"/>
    <w:rsid w:val="000B2B42"/>
    <w:rsid w:val="000C23B3"/>
    <w:rsid w:val="000F33E8"/>
    <w:rsid w:val="000F3E5D"/>
    <w:rsid w:val="000F56F3"/>
    <w:rsid w:val="000F6402"/>
    <w:rsid w:val="00111069"/>
    <w:rsid w:val="001311E1"/>
    <w:rsid w:val="001516C6"/>
    <w:rsid w:val="00192938"/>
    <w:rsid w:val="001A025E"/>
    <w:rsid w:val="001A6296"/>
    <w:rsid w:val="001B1EEA"/>
    <w:rsid w:val="001B2B8D"/>
    <w:rsid w:val="001B6A8F"/>
    <w:rsid w:val="001D261C"/>
    <w:rsid w:val="001E5742"/>
    <w:rsid w:val="001F56B9"/>
    <w:rsid w:val="001F62E6"/>
    <w:rsid w:val="00210991"/>
    <w:rsid w:val="00210D19"/>
    <w:rsid w:val="002119FF"/>
    <w:rsid w:val="00224A1E"/>
    <w:rsid w:val="002318CC"/>
    <w:rsid w:val="00235FFE"/>
    <w:rsid w:val="002361F3"/>
    <w:rsid w:val="00241ACF"/>
    <w:rsid w:val="00243775"/>
    <w:rsid w:val="00251538"/>
    <w:rsid w:val="00260BA7"/>
    <w:rsid w:val="00261333"/>
    <w:rsid w:val="0026442A"/>
    <w:rsid w:val="00265E90"/>
    <w:rsid w:val="00296956"/>
    <w:rsid w:val="002978A1"/>
    <w:rsid w:val="00297CB0"/>
    <w:rsid w:val="002A17CB"/>
    <w:rsid w:val="002B394E"/>
    <w:rsid w:val="002C0B02"/>
    <w:rsid w:val="002C3405"/>
    <w:rsid w:val="002C4224"/>
    <w:rsid w:val="002D0196"/>
    <w:rsid w:val="002E1AA3"/>
    <w:rsid w:val="002E5845"/>
    <w:rsid w:val="002E6790"/>
    <w:rsid w:val="002F0340"/>
    <w:rsid w:val="00320229"/>
    <w:rsid w:val="00321AF6"/>
    <w:rsid w:val="0033207F"/>
    <w:rsid w:val="0033360D"/>
    <w:rsid w:val="0033436B"/>
    <w:rsid w:val="00342D3F"/>
    <w:rsid w:val="00350248"/>
    <w:rsid w:val="00360A7A"/>
    <w:rsid w:val="00377F46"/>
    <w:rsid w:val="00382A57"/>
    <w:rsid w:val="00394BE1"/>
    <w:rsid w:val="00397534"/>
    <w:rsid w:val="003A0312"/>
    <w:rsid w:val="003A7EB6"/>
    <w:rsid w:val="003B52CE"/>
    <w:rsid w:val="003B604B"/>
    <w:rsid w:val="003C2CDC"/>
    <w:rsid w:val="003C2EE7"/>
    <w:rsid w:val="003C7EEB"/>
    <w:rsid w:val="003D0470"/>
    <w:rsid w:val="003D171A"/>
    <w:rsid w:val="003D48C8"/>
    <w:rsid w:val="003E2C90"/>
    <w:rsid w:val="003F0FFC"/>
    <w:rsid w:val="003F11EE"/>
    <w:rsid w:val="00400E7C"/>
    <w:rsid w:val="004051BB"/>
    <w:rsid w:val="00411119"/>
    <w:rsid w:val="00414038"/>
    <w:rsid w:val="00420C33"/>
    <w:rsid w:val="0042443B"/>
    <w:rsid w:val="00432F44"/>
    <w:rsid w:val="0043640F"/>
    <w:rsid w:val="00440323"/>
    <w:rsid w:val="00443EDD"/>
    <w:rsid w:val="00445B74"/>
    <w:rsid w:val="0045246D"/>
    <w:rsid w:val="0046250B"/>
    <w:rsid w:val="00473A25"/>
    <w:rsid w:val="004841A5"/>
    <w:rsid w:val="00485A06"/>
    <w:rsid w:val="004935D4"/>
    <w:rsid w:val="004A1669"/>
    <w:rsid w:val="004B1171"/>
    <w:rsid w:val="004B1477"/>
    <w:rsid w:val="004B1AB1"/>
    <w:rsid w:val="004B3E15"/>
    <w:rsid w:val="004B4865"/>
    <w:rsid w:val="004C2C0A"/>
    <w:rsid w:val="004D1206"/>
    <w:rsid w:val="004F05AA"/>
    <w:rsid w:val="00501371"/>
    <w:rsid w:val="00503329"/>
    <w:rsid w:val="005052C5"/>
    <w:rsid w:val="0050651B"/>
    <w:rsid w:val="00515D2A"/>
    <w:rsid w:val="00536989"/>
    <w:rsid w:val="00540920"/>
    <w:rsid w:val="00556A1C"/>
    <w:rsid w:val="00571069"/>
    <w:rsid w:val="00573A1F"/>
    <w:rsid w:val="00581B71"/>
    <w:rsid w:val="00582BE2"/>
    <w:rsid w:val="00587707"/>
    <w:rsid w:val="00592248"/>
    <w:rsid w:val="00592C28"/>
    <w:rsid w:val="005A52B6"/>
    <w:rsid w:val="005B5BB7"/>
    <w:rsid w:val="005D08EC"/>
    <w:rsid w:val="005D22E7"/>
    <w:rsid w:val="005E048E"/>
    <w:rsid w:val="0060478F"/>
    <w:rsid w:val="00615553"/>
    <w:rsid w:val="00620785"/>
    <w:rsid w:val="00626853"/>
    <w:rsid w:val="00644386"/>
    <w:rsid w:val="0066598B"/>
    <w:rsid w:val="006818EB"/>
    <w:rsid w:val="00695E32"/>
    <w:rsid w:val="006A2664"/>
    <w:rsid w:val="006B07A7"/>
    <w:rsid w:val="006B4E6F"/>
    <w:rsid w:val="006B6CE4"/>
    <w:rsid w:val="006B79CC"/>
    <w:rsid w:val="006E1A25"/>
    <w:rsid w:val="006E39A8"/>
    <w:rsid w:val="006E576E"/>
    <w:rsid w:val="006F4F18"/>
    <w:rsid w:val="00710213"/>
    <w:rsid w:val="007166AE"/>
    <w:rsid w:val="007238BC"/>
    <w:rsid w:val="00724B15"/>
    <w:rsid w:val="00724BCF"/>
    <w:rsid w:val="00735FB3"/>
    <w:rsid w:val="00741D41"/>
    <w:rsid w:val="00746DC0"/>
    <w:rsid w:val="00750DA3"/>
    <w:rsid w:val="00751DEA"/>
    <w:rsid w:val="0075568D"/>
    <w:rsid w:val="00761255"/>
    <w:rsid w:val="00772FEA"/>
    <w:rsid w:val="00775AD6"/>
    <w:rsid w:val="00781429"/>
    <w:rsid w:val="0078376E"/>
    <w:rsid w:val="007868CB"/>
    <w:rsid w:val="00791E89"/>
    <w:rsid w:val="007A0E80"/>
    <w:rsid w:val="007A4156"/>
    <w:rsid w:val="007A7E0E"/>
    <w:rsid w:val="007B143A"/>
    <w:rsid w:val="007B7E0B"/>
    <w:rsid w:val="007C25DC"/>
    <w:rsid w:val="007D0065"/>
    <w:rsid w:val="007E680D"/>
    <w:rsid w:val="007F7194"/>
    <w:rsid w:val="00803336"/>
    <w:rsid w:val="00821261"/>
    <w:rsid w:val="00836AF1"/>
    <w:rsid w:val="00850581"/>
    <w:rsid w:val="008505C1"/>
    <w:rsid w:val="00857A3D"/>
    <w:rsid w:val="00860AA9"/>
    <w:rsid w:val="00864F65"/>
    <w:rsid w:val="008672D6"/>
    <w:rsid w:val="008A0416"/>
    <w:rsid w:val="008A057E"/>
    <w:rsid w:val="008A0803"/>
    <w:rsid w:val="008B2311"/>
    <w:rsid w:val="008B3651"/>
    <w:rsid w:val="008C1D2E"/>
    <w:rsid w:val="008C3C25"/>
    <w:rsid w:val="008C3E47"/>
    <w:rsid w:val="008D5EB6"/>
    <w:rsid w:val="008E4DEB"/>
    <w:rsid w:val="008E5599"/>
    <w:rsid w:val="008F4A93"/>
    <w:rsid w:val="00903E32"/>
    <w:rsid w:val="00905B78"/>
    <w:rsid w:val="00913752"/>
    <w:rsid w:val="00914E03"/>
    <w:rsid w:val="00917BE2"/>
    <w:rsid w:val="00922EEF"/>
    <w:rsid w:val="00925FD8"/>
    <w:rsid w:val="00931013"/>
    <w:rsid w:val="009350BE"/>
    <w:rsid w:val="00936B24"/>
    <w:rsid w:val="00941EEE"/>
    <w:rsid w:val="009446CB"/>
    <w:rsid w:val="009463C7"/>
    <w:rsid w:val="0095474D"/>
    <w:rsid w:val="00965163"/>
    <w:rsid w:val="00967C28"/>
    <w:rsid w:val="00975059"/>
    <w:rsid w:val="009817BE"/>
    <w:rsid w:val="00990224"/>
    <w:rsid w:val="00990D3D"/>
    <w:rsid w:val="0099127B"/>
    <w:rsid w:val="009A32B9"/>
    <w:rsid w:val="009A3E6A"/>
    <w:rsid w:val="009B2431"/>
    <w:rsid w:val="009B56B6"/>
    <w:rsid w:val="009C005B"/>
    <w:rsid w:val="009C50EE"/>
    <w:rsid w:val="009D5D5C"/>
    <w:rsid w:val="009D6592"/>
    <w:rsid w:val="009E10DB"/>
    <w:rsid w:val="009F19EB"/>
    <w:rsid w:val="00A11048"/>
    <w:rsid w:val="00A12B66"/>
    <w:rsid w:val="00A4491F"/>
    <w:rsid w:val="00A44B48"/>
    <w:rsid w:val="00A467A1"/>
    <w:rsid w:val="00A47677"/>
    <w:rsid w:val="00A50920"/>
    <w:rsid w:val="00A61707"/>
    <w:rsid w:val="00A64613"/>
    <w:rsid w:val="00A77045"/>
    <w:rsid w:val="00A809E6"/>
    <w:rsid w:val="00A9258A"/>
    <w:rsid w:val="00AA3BFB"/>
    <w:rsid w:val="00AA72F7"/>
    <w:rsid w:val="00AB10A6"/>
    <w:rsid w:val="00AB1B6C"/>
    <w:rsid w:val="00AB263D"/>
    <w:rsid w:val="00AB3F04"/>
    <w:rsid w:val="00AB4522"/>
    <w:rsid w:val="00AB4531"/>
    <w:rsid w:val="00AD391D"/>
    <w:rsid w:val="00AD3CAA"/>
    <w:rsid w:val="00AE0DFD"/>
    <w:rsid w:val="00AE1B8B"/>
    <w:rsid w:val="00AF07B1"/>
    <w:rsid w:val="00AF3C77"/>
    <w:rsid w:val="00B04945"/>
    <w:rsid w:val="00B12B2F"/>
    <w:rsid w:val="00B21B8E"/>
    <w:rsid w:val="00B36F82"/>
    <w:rsid w:val="00B44D06"/>
    <w:rsid w:val="00B453CA"/>
    <w:rsid w:val="00B702A3"/>
    <w:rsid w:val="00B736F8"/>
    <w:rsid w:val="00B73D17"/>
    <w:rsid w:val="00B81B08"/>
    <w:rsid w:val="00B912DB"/>
    <w:rsid w:val="00B92E8B"/>
    <w:rsid w:val="00BA713C"/>
    <w:rsid w:val="00BA7BEC"/>
    <w:rsid w:val="00BB5EF3"/>
    <w:rsid w:val="00BB7074"/>
    <w:rsid w:val="00BB773A"/>
    <w:rsid w:val="00BC1622"/>
    <w:rsid w:val="00BC450E"/>
    <w:rsid w:val="00BC6674"/>
    <w:rsid w:val="00BD273B"/>
    <w:rsid w:val="00BD642B"/>
    <w:rsid w:val="00BF74E9"/>
    <w:rsid w:val="00BF7B14"/>
    <w:rsid w:val="00C0225B"/>
    <w:rsid w:val="00C0401D"/>
    <w:rsid w:val="00C05F64"/>
    <w:rsid w:val="00C102E7"/>
    <w:rsid w:val="00C120CD"/>
    <w:rsid w:val="00C3448C"/>
    <w:rsid w:val="00C34717"/>
    <w:rsid w:val="00C402FB"/>
    <w:rsid w:val="00C42258"/>
    <w:rsid w:val="00C42FC8"/>
    <w:rsid w:val="00C46841"/>
    <w:rsid w:val="00C50C5D"/>
    <w:rsid w:val="00C5393B"/>
    <w:rsid w:val="00C56A00"/>
    <w:rsid w:val="00C76CBD"/>
    <w:rsid w:val="00C8525E"/>
    <w:rsid w:val="00C9409A"/>
    <w:rsid w:val="00CA0D4F"/>
    <w:rsid w:val="00CA20A3"/>
    <w:rsid w:val="00CA5613"/>
    <w:rsid w:val="00CB5D70"/>
    <w:rsid w:val="00CC0087"/>
    <w:rsid w:val="00CC18C4"/>
    <w:rsid w:val="00CC27D9"/>
    <w:rsid w:val="00CC35AC"/>
    <w:rsid w:val="00CC4EFE"/>
    <w:rsid w:val="00CD4C04"/>
    <w:rsid w:val="00CD54BF"/>
    <w:rsid w:val="00CD5F8B"/>
    <w:rsid w:val="00CE17EC"/>
    <w:rsid w:val="00CE23CF"/>
    <w:rsid w:val="00D1252D"/>
    <w:rsid w:val="00D13699"/>
    <w:rsid w:val="00D325DB"/>
    <w:rsid w:val="00D66A04"/>
    <w:rsid w:val="00D97305"/>
    <w:rsid w:val="00DA5E2A"/>
    <w:rsid w:val="00DA6786"/>
    <w:rsid w:val="00DB2397"/>
    <w:rsid w:val="00DB2B15"/>
    <w:rsid w:val="00DB5C36"/>
    <w:rsid w:val="00DC1142"/>
    <w:rsid w:val="00DC3036"/>
    <w:rsid w:val="00DD2055"/>
    <w:rsid w:val="00DD312D"/>
    <w:rsid w:val="00DE1488"/>
    <w:rsid w:val="00DE50E9"/>
    <w:rsid w:val="00DF24D2"/>
    <w:rsid w:val="00DF294A"/>
    <w:rsid w:val="00E001F4"/>
    <w:rsid w:val="00E124BF"/>
    <w:rsid w:val="00E23737"/>
    <w:rsid w:val="00E37F83"/>
    <w:rsid w:val="00E43E6D"/>
    <w:rsid w:val="00E547A5"/>
    <w:rsid w:val="00E712DC"/>
    <w:rsid w:val="00E722D3"/>
    <w:rsid w:val="00EB3468"/>
    <w:rsid w:val="00EC53B6"/>
    <w:rsid w:val="00ED7F69"/>
    <w:rsid w:val="00EE4474"/>
    <w:rsid w:val="00EE570B"/>
    <w:rsid w:val="00EE64D6"/>
    <w:rsid w:val="00F0327E"/>
    <w:rsid w:val="00F1451E"/>
    <w:rsid w:val="00F14C36"/>
    <w:rsid w:val="00F15E1B"/>
    <w:rsid w:val="00F2534B"/>
    <w:rsid w:val="00F275E1"/>
    <w:rsid w:val="00F279E8"/>
    <w:rsid w:val="00F329E9"/>
    <w:rsid w:val="00F3303A"/>
    <w:rsid w:val="00F37633"/>
    <w:rsid w:val="00F42E21"/>
    <w:rsid w:val="00F53B75"/>
    <w:rsid w:val="00F57C16"/>
    <w:rsid w:val="00F60DF3"/>
    <w:rsid w:val="00F81733"/>
    <w:rsid w:val="00F83009"/>
    <w:rsid w:val="00F924D3"/>
    <w:rsid w:val="00F941F5"/>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3A0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ta@inemadol.edu.co"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hyperlink" Target="https://www.youtube.com/user/atiempopreescolar" TargetMode="External"/><Relationship Id="rId3" Type="http://schemas.openxmlformats.org/officeDocument/2006/relationships/styles" Target="styles.xml"/><Relationship Id="rId21" Type="http://schemas.openxmlformats.org/officeDocument/2006/relationships/hyperlink" Target="https://es.khanacademy.org/" TargetMode="External"/><Relationship Id="rId7" Type="http://schemas.openxmlformats.org/officeDocument/2006/relationships/endnotes" Target="endnotes.xm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numbering" Target="numbering.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youtube.com/channel/UCbho5-gJi8FwvhVFzfod6VQ" TargetMode="External"/><Relationship Id="rId5" Type="http://schemas.openxmlformats.org/officeDocument/2006/relationships/webSettings" Target="webSettings.xm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youtube.com/channel/UCsF2xJz1ciaZlxHGk-PSSv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46064-A267-40CE-B532-C5103286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2050</Words>
  <Characters>11277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Arrieta</dc:creator>
  <cp:lastModifiedBy>CARMEN CECILIA ARRIETA PATERNINA</cp:lastModifiedBy>
  <cp:revision>4</cp:revision>
  <cp:lastPrinted>2011-03-24T16:18:00Z</cp:lastPrinted>
  <dcterms:created xsi:type="dcterms:W3CDTF">2020-05-16T18:37:00Z</dcterms:created>
  <dcterms:modified xsi:type="dcterms:W3CDTF">2020-05-21T04:45:00Z</dcterms:modified>
</cp:coreProperties>
</file>