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tbl>
            <w:tblPr>
              <w:tblStyle w:val="Tablaconcuadrcula"/>
              <w:tblpPr w:leftFromText="141" w:rightFromText="141" w:vertAnchor="text" w:horzAnchor="margin" w:tblpXSpec="center" w:tblpY="223"/>
              <w:tblW w:w="0" w:type="auto"/>
              <w:tblLook w:val="04A0" w:firstRow="1" w:lastRow="0" w:firstColumn="1" w:lastColumn="0" w:noHBand="0" w:noVBand="1"/>
            </w:tblPr>
            <w:tblGrid>
              <w:gridCol w:w="16354"/>
            </w:tblGrid>
            <w:tr w:rsidR="00127E94" w:rsidTr="00127E94">
              <w:tc>
                <w:tcPr>
                  <w:tcW w:w="16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27E94" w:rsidRDefault="00127E94" w:rsidP="00127E94">
                  <w:pPr>
                    <w:rPr>
                      <w:rStyle w:val="CitaHTML"/>
                      <w:rFonts w:ascii="Arial" w:hAnsi="Arial" w:cs="Arial"/>
                      <w:i w:val="0"/>
                    </w:rPr>
                  </w:pPr>
                </w:p>
                <w:p w:rsidR="00127E94" w:rsidRDefault="00127E94" w:rsidP="00127E94">
                  <w:pPr>
                    <w:rPr>
                      <w:rStyle w:val="CitaHTML"/>
                      <w:rFonts w:ascii="Arial" w:hAnsi="Arial" w:cs="Arial"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i w:val="0"/>
                    </w:rPr>
                    <w:t xml:space="preserve">Es  necesario que leas, analices compresivamente el tema: EL ROMANTICISMO Y EL CONSTUMBRISMO EN COLOMBIA; de acuerdo al lugar donde se produce, teniendo en cuenta las habilidades </w:t>
                  </w:r>
                  <w:r w:rsidR="00B11CDE">
                    <w:rPr>
                      <w:rStyle w:val="CitaHTML"/>
                      <w:rFonts w:ascii="Arial" w:hAnsi="Arial" w:cs="Arial"/>
                      <w:i w:val="0"/>
                    </w:rPr>
                    <w:t>comunicativas</w:t>
                  </w:r>
                  <w:r>
                    <w:rPr>
                      <w:rStyle w:val="CitaHTML"/>
                      <w:rFonts w:ascii="Arial" w:hAnsi="Arial" w:cs="Arial"/>
                      <w:i w:val="0"/>
                    </w:rPr>
                    <w:t>.</w:t>
                  </w:r>
                </w:p>
              </w:tc>
            </w:tr>
          </w:tbl>
          <w:p w:rsidR="003C2CDC" w:rsidRPr="003C2EE7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127E94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INSTITUCÌON EDUCATIVA MARÌA DORALIZA LÒPEZ DE MEJÌA </w:t>
            </w:r>
          </w:p>
        </w:tc>
        <w:tc>
          <w:tcPr>
            <w:tcW w:w="5123" w:type="dxa"/>
          </w:tcPr>
          <w:p w:rsidR="0099127B" w:rsidRDefault="00127E94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LENGUAJE</w:t>
            </w:r>
          </w:p>
          <w:p w:rsidR="00F4564C" w:rsidRPr="003C2EE7" w:rsidRDefault="00F4564C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Docente: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Venilfa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 Celina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Iguaràn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Brito </w:t>
            </w:r>
          </w:p>
        </w:tc>
        <w:tc>
          <w:tcPr>
            <w:tcW w:w="1275" w:type="dxa"/>
          </w:tcPr>
          <w:p w:rsidR="0099127B" w:rsidRPr="003C2EE7" w:rsidRDefault="00127E94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3</w:t>
            </w:r>
          </w:p>
        </w:tc>
        <w:tc>
          <w:tcPr>
            <w:tcW w:w="1134" w:type="dxa"/>
          </w:tcPr>
          <w:p w:rsidR="0099127B" w:rsidRPr="003C2EE7" w:rsidRDefault="00127E94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8</w:t>
            </w:r>
          </w:p>
        </w:tc>
        <w:tc>
          <w:tcPr>
            <w:tcW w:w="1281" w:type="dxa"/>
          </w:tcPr>
          <w:p w:rsidR="0099127B" w:rsidRPr="003C2EE7" w:rsidRDefault="00127E94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1,2,3 Y 4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F4564C">
        <w:trPr>
          <w:trHeight w:val="431"/>
        </w:trPr>
        <w:tc>
          <w:tcPr>
            <w:tcW w:w="7650" w:type="dxa"/>
            <w:shd w:val="clear" w:color="auto" w:fill="FFFFFF" w:themeFill="background1"/>
          </w:tcPr>
          <w:p w:rsidR="00CA5613" w:rsidRDefault="002F009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</w:p>
          <w:p w:rsidR="002F0093" w:rsidRPr="00571069" w:rsidRDefault="00F4564C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viguaran</w:t>
            </w:r>
            <w:r>
              <w:t>@inemadol.edu.co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Pr="00F4564C" w:rsidRDefault="00F4564C" w:rsidP="00F8173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F4564C">
              <w:rPr>
                <w:rStyle w:val="CitaHTML"/>
                <w:rFonts w:ascii="Arial" w:hAnsi="Arial" w:cs="Arial"/>
                <w:i w:val="0"/>
              </w:rPr>
              <w:t>Una semana a partir de la fecha</w:t>
            </w:r>
          </w:p>
          <w:p w:rsidR="00F4564C" w:rsidRPr="00571069" w:rsidRDefault="00F4564C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 w:rsidRPr="00F4564C">
              <w:rPr>
                <w:rStyle w:val="CitaHTML"/>
                <w:rFonts w:ascii="Arial" w:hAnsi="Arial" w:cs="Arial"/>
                <w:i w:val="0"/>
              </w:rPr>
              <w:t>27.4.2020</w:t>
            </w:r>
            <w:bookmarkStart w:id="0" w:name="_GoBack"/>
            <w:bookmarkEnd w:id="0"/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4395"/>
        <w:gridCol w:w="1134"/>
        <w:gridCol w:w="1842"/>
        <w:gridCol w:w="1846"/>
        <w:gridCol w:w="425"/>
        <w:gridCol w:w="1701"/>
        <w:gridCol w:w="426"/>
        <w:gridCol w:w="1842"/>
        <w:gridCol w:w="459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10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990224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90224" w:rsidRPr="000062FD" w:rsidRDefault="00990224" w:rsidP="00C102E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NOMBRE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990224" w:rsidRPr="000B2B42" w:rsidRDefault="00127E94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COMPRENDO E INTERPRETO MI ENTORNO DE ACUERDO AL CONTEXTO.</w:t>
            </w: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PROCESO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1846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COMPRENSION</w:t>
            </w:r>
            <w:r w:rsidR="00657E5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90224" w:rsidRPr="000B2B42" w:rsidRDefault="00127E94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XX</w:t>
            </w:r>
          </w:p>
        </w:tc>
        <w:tc>
          <w:tcPr>
            <w:tcW w:w="1701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PRODUCCIÓN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90224" w:rsidRPr="00990224" w:rsidRDefault="00127E9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</w:t>
            </w: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MIXTO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990224" w:rsidRPr="00990224" w:rsidRDefault="00127E9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</w:t>
            </w:r>
          </w:p>
        </w:tc>
      </w:tr>
      <w:tr w:rsidR="00941EEE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gridSpan w:val="2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HABILIDADES</w:t>
            </w:r>
          </w:p>
        </w:tc>
        <w:tc>
          <w:tcPr>
            <w:tcW w:w="6699" w:type="dxa"/>
            <w:gridSpan w:val="6"/>
            <w:shd w:val="clear" w:color="auto" w:fill="99FF66"/>
            <w:vAlign w:val="center"/>
          </w:tcPr>
          <w:p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 w:val="restart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B3018B" w:rsidRPr="003C2EE7" w:rsidRDefault="00B3018B" w:rsidP="00B3018B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Establezco relaciones </w:t>
            </w:r>
            <w:r>
              <w:rPr>
                <w:rStyle w:val="CitaHTML"/>
                <w:rFonts w:ascii="Arial" w:hAnsi="Arial" w:cs="Arial"/>
                <w:i w:val="0"/>
              </w:rPr>
              <w:lastRenderedPageBreak/>
              <w:t>entre obras literarias latinoamericanas procedentes de fuentes escritas y orales.</w:t>
            </w:r>
          </w:p>
        </w:tc>
        <w:tc>
          <w:tcPr>
            <w:tcW w:w="4395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9826D4" w:rsidRDefault="009826D4" w:rsidP="009826D4">
            <w:pPr>
              <w:pStyle w:val="Prrafodelista"/>
              <w:numPr>
                <w:ilvl w:val="0"/>
                <w:numId w:val="18"/>
              </w:num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9826D4">
              <w:rPr>
                <w:rStyle w:val="CitaHTML"/>
                <w:rFonts w:ascii="Arial" w:hAnsi="Arial" w:cs="Arial"/>
                <w:i w:val="0"/>
              </w:rPr>
              <w:t xml:space="preserve">Relaciona las manifestaciones artísticas con las comunidades y </w:t>
            </w:r>
            <w:r w:rsidRPr="009826D4">
              <w:rPr>
                <w:rStyle w:val="CitaHTML"/>
                <w:rFonts w:ascii="Arial" w:hAnsi="Arial" w:cs="Arial"/>
                <w:i w:val="0"/>
              </w:rPr>
              <w:lastRenderedPageBreak/>
              <w:t>culturas en las que se producen.</w:t>
            </w:r>
          </w:p>
        </w:tc>
        <w:tc>
          <w:tcPr>
            <w:tcW w:w="2976" w:type="dxa"/>
            <w:gridSpan w:val="2"/>
          </w:tcPr>
          <w:p w:rsidR="00941EEE" w:rsidRDefault="00050774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>Leer y escribir.</w:t>
            </w:r>
          </w:p>
        </w:tc>
        <w:tc>
          <w:tcPr>
            <w:tcW w:w="6699" w:type="dxa"/>
            <w:gridSpan w:val="6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050774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Valora expresiones artísticas propias de los distintos pueblos y </w:t>
            </w:r>
            <w:r>
              <w:rPr>
                <w:rStyle w:val="CitaHTML"/>
                <w:rFonts w:ascii="Arial" w:hAnsi="Arial" w:cs="Arial"/>
                <w:i w:val="0"/>
              </w:rPr>
              <w:lastRenderedPageBreak/>
              <w:t>comunidades.</w:t>
            </w: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26D4" w:rsidRPr="009826D4" w:rsidRDefault="009826D4" w:rsidP="009826D4">
            <w:pPr>
              <w:pStyle w:val="Prrafodelista"/>
              <w:numPr>
                <w:ilvl w:val="0"/>
                <w:numId w:val="18"/>
              </w:numPr>
              <w:tabs>
                <w:tab w:val="left" w:pos="1455"/>
                <w:tab w:val="center" w:pos="2089"/>
              </w:tabs>
              <w:rPr>
                <w:rStyle w:val="CitaHTML"/>
                <w:rFonts w:ascii="Arial" w:hAnsi="Arial" w:cs="Arial"/>
                <w:i w:val="0"/>
              </w:rPr>
            </w:pPr>
            <w:r w:rsidRPr="009826D4">
              <w:rPr>
                <w:rStyle w:val="CitaHTML"/>
                <w:rFonts w:ascii="Arial" w:hAnsi="Arial" w:cs="Arial"/>
                <w:i w:val="0"/>
              </w:rPr>
              <w:t xml:space="preserve">Reconoce 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las producciones literarias como  cuentos, relatos cortos, fabulas y novelas; aspectos referidos a la estructura formal del género y a la identidad cultural que recrea. </w:t>
            </w:r>
          </w:p>
          <w:p w:rsidR="00FC4588" w:rsidRPr="003C2EE7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  <w:gridSpan w:val="2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  <w:gridSpan w:val="6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050774" w:rsidRPr="003C2EE7" w:rsidTr="00941EEE">
        <w:trPr>
          <w:gridAfter w:val="9"/>
          <w:wAfter w:w="14070" w:type="dxa"/>
          <w:trHeight w:val="253"/>
          <w:jc w:val="center"/>
        </w:trPr>
        <w:tc>
          <w:tcPr>
            <w:tcW w:w="2830" w:type="dxa"/>
            <w:vMerge/>
          </w:tcPr>
          <w:p w:rsidR="00050774" w:rsidRPr="003C2EE7" w:rsidRDefault="00050774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941EEE" w:rsidRDefault="00A16C67" w:rsidP="00BC06C6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 w:rsidRPr="00A16C67">
              <w:rPr>
                <w:rStyle w:val="CitaHTML"/>
                <w:rFonts w:ascii="Arial" w:hAnsi="Arial" w:cs="Arial"/>
                <w:b/>
                <w:i w:val="0"/>
              </w:rPr>
              <w:t xml:space="preserve">ROMANTICISMO EN COMLOMBIA </w:t>
            </w:r>
          </w:p>
          <w:p w:rsidR="00A16C67" w:rsidRDefault="00A16C67" w:rsidP="00161527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 un movimiento literario que se extendió en Europa en la primera mitad del siglo xx; reflejado en las artes, el pensamiento político social  y la vida en general. El escritor romántico estaba en desacuerdo con el mundo común y corriente por ser pesimista  y rebelde, haciendo rechazo y buscando libertad artística individual y social; dando importancia al ser interior a la libertad, a la belleza especialmente al amor enmarcado en la poesía.</w:t>
            </w:r>
          </w:p>
          <w:p w:rsidR="00A17CAF" w:rsidRDefault="00A17CAF" w:rsidP="00161527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A17CAF" w:rsidRPr="00096590" w:rsidRDefault="00A17CAF" w:rsidP="00161527">
            <w:pPr>
              <w:jc w:val="both"/>
              <w:rPr>
                <w:rStyle w:val="CitaHTML"/>
                <w:rFonts w:ascii="Arial" w:hAnsi="Arial" w:cs="Arial"/>
                <w:b/>
                <w:i w:val="0"/>
              </w:rPr>
            </w:pPr>
            <w:r w:rsidRPr="00096590">
              <w:rPr>
                <w:rStyle w:val="CitaHTML"/>
                <w:rFonts w:ascii="Arial" w:hAnsi="Arial" w:cs="Arial"/>
                <w:b/>
                <w:i w:val="0"/>
              </w:rPr>
              <w:t>Características del romanticismo.</w:t>
            </w:r>
          </w:p>
          <w:p w:rsidR="00096590" w:rsidRDefault="00096590" w:rsidP="00161527">
            <w:pPr>
              <w:pStyle w:val="Prrafodelista"/>
              <w:numPr>
                <w:ilvl w:val="0"/>
                <w:numId w:val="18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Sentimiento de soledad y angustia ante el  mundo  y la muerte.</w:t>
            </w:r>
          </w:p>
          <w:p w:rsidR="00096590" w:rsidRDefault="00096590" w:rsidP="00161527">
            <w:pPr>
              <w:pStyle w:val="Prrafodelista"/>
              <w:numPr>
                <w:ilvl w:val="0"/>
                <w:numId w:val="18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Búsqueda de libertad política, moral, sentimental y literaria.</w:t>
            </w:r>
          </w:p>
          <w:p w:rsidR="00096590" w:rsidRDefault="00096590" w:rsidP="00161527">
            <w:pPr>
              <w:pStyle w:val="Prrafodelista"/>
              <w:numPr>
                <w:ilvl w:val="0"/>
                <w:numId w:val="18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Expresión de íntimos sentimientos y su visión personal del mundo; es decir lo subjetivo.</w:t>
            </w:r>
          </w:p>
          <w:p w:rsidR="00096590" w:rsidRPr="00096590" w:rsidRDefault="00096590" w:rsidP="00161527">
            <w:pPr>
              <w:pStyle w:val="Prrafodelista"/>
              <w:numPr>
                <w:ilvl w:val="0"/>
                <w:numId w:val="18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Búsqueda de nuevas realidades: el pasado</w:t>
            </w:r>
            <w:r w:rsidRPr="00096590">
              <w:rPr>
                <w:rStyle w:val="CitaHTML"/>
                <w:rFonts w:ascii="Arial" w:hAnsi="Arial" w:cs="Arial"/>
                <w:i w:val="0"/>
              </w:rPr>
              <w:t xml:space="preserve">, lo </w:t>
            </w:r>
            <w:r w:rsidR="00891C20">
              <w:rPr>
                <w:rStyle w:val="CitaHTML"/>
                <w:rFonts w:ascii="Arial" w:hAnsi="Arial" w:cs="Arial"/>
                <w:i w:val="0"/>
              </w:rPr>
              <w:t>exótico</w:t>
            </w:r>
            <w:r w:rsidRPr="00096590">
              <w:rPr>
                <w:rStyle w:val="CitaHTML"/>
                <w:rFonts w:ascii="Arial" w:hAnsi="Arial" w:cs="Arial"/>
                <w:i w:val="0"/>
              </w:rPr>
              <w:t xml:space="preserve">, lo sombrío. </w:t>
            </w:r>
          </w:p>
          <w:p w:rsidR="00096590" w:rsidRDefault="00096590" w:rsidP="00161527">
            <w:pPr>
              <w:pStyle w:val="Prrafodelista"/>
              <w:numPr>
                <w:ilvl w:val="0"/>
                <w:numId w:val="18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Preferencias por temas tales como: el amor, dolor, música, la patria, su propia angustia, el arte y la naturaleza como reflejos de sus sentimientos y sensaciones.</w:t>
            </w:r>
          </w:p>
          <w:p w:rsidR="00096590" w:rsidRDefault="00096590" w:rsidP="00161527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096590" w:rsidRDefault="00096590" w:rsidP="00161527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El romanticismo en Colombia estuvo marcado por el interés que los escritores imprimieron a la poesía. La obra María de Jorge Isaac es una muestra de prosa poética donde se refleja la subjetividad del narrador. </w:t>
            </w:r>
          </w:p>
          <w:p w:rsidR="00096590" w:rsidRDefault="00096590" w:rsidP="00161527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096590" w:rsidRPr="00096590" w:rsidRDefault="00096590" w:rsidP="00161527">
            <w:pPr>
              <w:jc w:val="both"/>
              <w:rPr>
                <w:rStyle w:val="CitaHTML"/>
                <w:rFonts w:ascii="Arial" w:hAnsi="Arial" w:cs="Arial"/>
                <w:b/>
                <w:i w:val="0"/>
              </w:rPr>
            </w:pPr>
            <w:r w:rsidRPr="00096590">
              <w:rPr>
                <w:rStyle w:val="CitaHTML"/>
                <w:rFonts w:ascii="Arial" w:hAnsi="Arial" w:cs="Arial"/>
                <w:b/>
                <w:i w:val="0"/>
              </w:rPr>
              <w:t>Narraciones románticas y costumbristas.</w:t>
            </w:r>
          </w:p>
          <w:p w:rsidR="00096590" w:rsidRDefault="00096590" w:rsidP="00161527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 xml:space="preserve">En 1830 </w:t>
            </w:r>
            <w:r w:rsidR="00AC4659">
              <w:rPr>
                <w:rStyle w:val="CitaHTML"/>
                <w:rFonts w:ascii="Arial" w:hAnsi="Arial" w:cs="Arial"/>
                <w:i w:val="0"/>
              </w:rPr>
              <w:t>aparecen los primeros escritores  románticos hijos de familias ricas, con muchas tierras, jóvenes cultos. En sus obras resultan la familia, el hogar, el amor idealista, las razas, los héroes  y heroínas, la libertad y creencias religiosas.</w:t>
            </w:r>
          </w:p>
          <w:p w:rsidR="00AC4659" w:rsidRDefault="00AC4659" w:rsidP="00161527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En la novela y el cuento utilizan </w:t>
            </w:r>
            <w:r w:rsidR="005E2C3A">
              <w:rPr>
                <w:rStyle w:val="CitaHTML"/>
                <w:rFonts w:ascii="Arial" w:hAnsi="Arial" w:cs="Arial"/>
                <w:i w:val="0"/>
              </w:rPr>
              <w:t xml:space="preserve"> un lenguaje exquisito y poético narrando hechos de la realidad pero con una visión idealista: amores puros e intensos sin conflictos sociales y rodeados por paisajes idílicos.</w:t>
            </w:r>
          </w:p>
          <w:p w:rsidR="005E2C3A" w:rsidRDefault="005E2C3A" w:rsidP="00161527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En el costumbrismo presentaban personajes  y formas de vida propia de una región y época determinada basado en lo pintoresco combinado algunas veces con críticas sociales. No exigían mayor investigación y se empleaba una lengua sencilla y regional.</w:t>
            </w:r>
          </w:p>
          <w:p w:rsidR="005E2C3A" w:rsidRPr="00096590" w:rsidRDefault="005E2C3A" w:rsidP="00161527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La novela María es la máxima expresión del costumbrismo romántico en Colombia y junto con la obra Manuela </w:t>
            </w:r>
            <w:r w:rsidR="002073A6">
              <w:rPr>
                <w:rStyle w:val="CitaHTML"/>
                <w:rFonts w:ascii="Arial" w:hAnsi="Arial" w:cs="Arial"/>
                <w:i w:val="0"/>
              </w:rPr>
              <w:t xml:space="preserve">es considerada una de </w:t>
            </w:r>
            <w:r w:rsidR="00161527">
              <w:rPr>
                <w:rStyle w:val="CitaHTML"/>
                <w:rFonts w:ascii="Arial" w:hAnsi="Arial" w:cs="Arial"/>
                <w:i w:val="0"/>
              </w:rPr>
              <w:t>las primeras descritas</w:t>
            </w:r>
            <w:r w:rsidR="002073A6">
              <w:rPr>
                <w:rStyle w:val="CitaHTML"/>
                <w:rFonts w:ascii="Arial" w:hAnsi="Arial" w:cs="Arial"/>
                <w:i w:val="0"/>
              </w:rPr>
              <w:t xml:space="preserve"> en el </w:t>
            </w:r>
            <w:r w:rsidR="00161527">
              <w:rPr>
                <w:rStyle w:val="CitaHTML"/>
                <w:rFonts w:ascii="Arial" w:hAnsi="Arial" w:cs="Arial"/>
                <w:i w:val="0"/>
              </w:rPr>
              <w:t>país</w:t>
            </w:r>
            <w:r w:rsidR="002073A6">
              <w:rPr>
                <w:rStyle w:val="CitaHTML"/>
                <w:rFonts w:ascii="Arial" w:hAnsi="Arial" w:cs="Arial"/>
                <w:i w:val="0"/>
              </w:rPr>
              <w:t>.</w:t>
            </w:r>
          </w:p>
          <w:p w:rsidR="00A16C67" w:rsidRPr="00A16C67" w:rsidRDefault="00A16C67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1F56B9" w:rsidRPr="00C74CBA" w:rsidRDefault="00063819" w:rsidP="00FC4588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C74CBA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Consultas los siguientes narradores  románticos costumbristas: fecha, lugar de </w:t>
            </w:r>
            <w:r w:rsidR="00C74CBA" w:rsidRPr="00C74CBA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nacimiento</w:t>
            </w:r>
            <w:r w:rsidRPr="00C74CBA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, sus obras  </w:t>
            </w:r>
            <w:r w:rsidR="00C74CBA" w:rsidRPr="00C74CBA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más</w:t>
            </w:r>
            <w:r w:rsidRPr="00C74CBA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 importantes y si ha fallecido  o no.</w:t>
            </w:r>
          </w:p>
          <w:p w:rsidR="00063819" w:rsidRPr="00C74CBA" w:rsidRDefault="00063819" w:rsidP="00063819">
            <w:pPr>
              <w:pStyle w:val="Prrafodelista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C74CBA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Jorge Isaac</w:t>
            </w:r>
          </w:p>
          <w:p w:rsidR="00063819" w:rsidRPr="00C74CBA" w:rsidRDefault="00C74CBA" w:rsidP="00063819">
            <w:pPr>
              <w:pStyle w:val="Prrafodelista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C74CBA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José</w:t>
            </w:r>
            <w:r w:rsidR="00063819" w:rsidRPr="00C74CBA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 Manuel </w:t>
            </w:r>
            <w:r w:rsidRPr="00C74CBA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Marroquín</w:t>
            </w:r>
            <w:r w:rsidR="00063819" w:rsidRPr="00C74CBA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</w:p>
          <w:p w:rsidR="00063819" w:rsidRPr="00C74CBA" w:rsidRDefault="00C74CBA" w:rsidP="00063819">
            <w:pPr>
              <w:pStyle w:val="Prrafodelista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C74CBA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José</w:t>
            </w:r>
            <w:r w:rsidR="00063819" w:rsidRPr="00C74CBA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Pr="00C74CBA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María</w:t>
            </w:r>
            <w:r w:rsidR="00063819" w:rsidRPr="00C74CBA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 Vergara y Vergara</w:t>
            </w:r>
          </w:p>
          <w:p w:rsidR="00063819" w:rsidRPr="00C74CBA" w:rsidRDefault="00063819" w:rsidP="00063819">
            <w:pPr>
              <w:pStyle w:val="Prrafodelista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C74CBA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Eustaquio Palacio.</w:t>
            </w:r>
          </w:p>
          <w:p w:rsidR="00063819" w:rsidRPr="00C74CBA" w:rsidRDefault="00063819" w:rsidP="00063819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C74CBA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Consultar los siguientes poetas románticos colombianos</w:t>
            </w:r>
          </w:p>
          <w:p w:rsidR="00063819" w:rsidRPr="00C74CBA" w:rsidRDefault="00C74CBA" w:rsidP="00063819">
            <w:pPr>
              <w:pStyle w:val="Prrafodelista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C74CBA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Julio Arboleda</w:t>
            </w:r>
          </w:p>
          <w:p w:rsidR="00C74CBA" w:rsidRPr="00C74CBA" w:rsidRDefault="00C74CBA" w:rsidP="00063819">
            <w:pPr>
              <w:pStyle w:val="Prrafodelista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C74CBA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José Eusebio Caro</w:t>
            </w:r>
          </w:p>
          <w:p w:rsidR="00C74CBA" w:rsidRPr="00C74CBA" w:rsidRDefault="00C74CBA" w:rsidP="00063819">
            <w:pPr>
              <w:pStyle w:val="Prrafodelista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C74CBA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Gregorio Gutiérrez González</w:t>
            </w:r>
          </w:p>
          <w:p w:rsidR="00C74CBA" w:rsidRPr="00C74CBA" w:rsidRDefault="00C74CBA" w:rsidP="00063819">
            <w:pPr>
              <w:pStyle w:val="Prrafodelista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C74CBA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Rafal Pombo </w:t>
            </w:r>
          </w:p>
          <w:p w:rsidR="00C74CBA" w:rsidRPr="00C74CBA" w:rsidRDefault="00C74CBA" w:rsidP="00063819">
            <w:pPr>
              <w:pStyle w:val="Prrafodelista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C74CBA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Diego Fallón</w:t>
            </w:r>
          </w:p>
          <w:p w:rsidR="001F56B9" w:rsidRPr="00FC4588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D0E7A" w:rsidRDefault="009D0E7A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D0E7A" w:rsidRDefault="009D0E7A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lastRenderedPageBreak/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E7229C" w:rsidP="00E7229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Formando lectores 8. Editorial Libros y Libros</w:t>
            </w:r>
          </w:p>
          <w:p w:rsidR="00E7229C" w:rsidRDefault="00E7229C" w:rsidP="00E7229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Proyecto  comunicativo 8 Editorial Educar</w:t>
            </w:r>
          </w:p>
          <w:p w:rsidR="00E7229C" w:rsidRDefault="00E7229C" w:rsidP="00E7229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Vamos a aprender Lenguaje de 8 </w:t>
            </w:r>
          </w:p>
          <w:p w:rsidR="00E7229C" w:rsidRPr="00E7229C" w:rsidRDefault="00E7229C" w:rsidP="00E7229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Mineducacion,2017</w:t>
            </w: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8039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8B1E3B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8B1E3B" w:rsidP="003D0470">
            <w:pPr>
              <w:jc w:val="center"/>
            </w:pPr>
            <w:hyperlink r:id="rId10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8B1E3B" w:rsidP="003D0470">
            <w:pPr>
              <w:jc w:val="center"/>
            </w:pPr>
            <w:hyperlink r:id="rId11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8B1E3B" w:rsidP="003D0470">
            <w:pPr>
              <w:jc w:val="center"/>
            </w:pPr>
            <w:hyperlink r:id="rId12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8B1E3B" w:rsidP="003D0470">
            <w:pPr>
              <w:jc w:val="center"/>
            </w:pPr>
            <w:hyperlink r:id="rId13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8B1E3B" w:rsidP="003D0470">
            <w:pPr>
              <w:jc w:val="center"/>
            </w:pPr>
            <w:hyperlink r:id="rId14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8B1E3B" w:rsidP="003D0470">
            <w:pPr>
              <w:jc w:val="center"/>
            </w:pPr>
            <w:hyperlink r:id="rId15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8B1E3B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8B1E3B" w:rsidP="000F56F3">
            <w:pPr>
              <w:jc w:val="center"/>
            </w:pPr>
            <w:hyperlink r:id="rId17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8B1E3B" w:rsidP="000F56F3">
            <w:pPr>
              <w:jc w:val="center"/>
            </w:pPr>
            <w:hyperlink r:id="rId18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8B1E3B" w:rsidP="000F56F3">
            <w:pPr>
              <w:jc w:val="center"/>
            </w:pPr>
            <w:hyperlink r:id="rId19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8B1E3B" w:rsidP="000F56F3">
            <w:pPr>
              <w:jc w:val="center"/>
            </w:pPr>
            <w:hyperlink r:id="rId20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8B1E3B" w:rsidP="000F56F3">
            <w:pPr>
              <w:jc w:val="center"/>
            </w:pPr>
            <w:hyperlink r:id="rId21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8B1E3B" w:rsidP="000F56F3">
            <w:pPr>
              <w:jc w:val="center"/>
            </w:pPr>
            <w:hyperlink r:id="rId22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8B1E3B" w:rsidP="000F56F3">
            <w:pPr>
              <w:jc w:val="center"/>
            </w:pPr>
            <w:hyperlink r:id="rId23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4"/>
      <w:footerReference w:type="default" r:id="rId25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E3B" w:rsidRDefault="008B1E3B" w:rsidP="00501371">
      <w:pPr>
        <w:spacing w:after="0" w:line="240" w:lineRule="auto"/>
      </w:pPr>
      <w:r>
        <w:separator/>
      </w:r>
    </w:p>
  </w:endnote>
  <w:endnote w:type="continuationSeparator" w:id="0">
    <w:p w:rsidR="008B1E3B" w:rsidRDefault="008B1E3B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F4564C" w:rsidRPr="00F4564C">
      <w:rPr>
        <w:rFonts w:asciiTheme="majorHAnsi" w:hAnsiTheme="majorHAnsi"/>
        <w:noProof/>
        <w:sz w:val="16"/>
        <w:szCs w:val="16"/>
      </w:rPr>
      <w:t>1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E3B" w:rsidRDefault="008B1E3B" w:rsidP="00501371">
      <w:pPr>
        <w:spacing w:after="0" w:line="240" w:lineRule="auto"/>
      </w:pPr>
      <w:r>
        <w:separator/>
      </w:r>
    </w:p>
  </w:footnote>
  <w:footnote w:type="continuationSeparator" w:id="0">
    <w:p w:rsidR="008B1E3B" w:rsidRDefault="008B1E3B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70D88"/>
    <w:multiLevelType w:val="hybridMultilevel"/>
    <w:tmpl w:val="A39C27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2B74321B"/>
    <w:multiLevelType w:val="hybridMultilevel"/>
    <w:tmpl w:val="0C50D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C26FC"/>
    <w:multiLevelType w:val="hybridMultilevel"/>
    <w:tmpl w:val="90E419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2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8"/>
  </w:num>
  <w:num w:numId="4">
    <w:abstractNumId w:val="5"/>
  </w:num>
  <w:num w:numId="5">
    <w:abstractNumId w:val="19"/>
  </w:num>
  <w:num w:numId="6">
    <w:abstractNumId w:val="0"/>
  </w:num>
  <w:num w:numId="7">
    <w:abstractNumId w:val="10"/>
  </w:num>
  <w:num w:numId="8">
    <w:abstractNumId w:val="12"/>
  </w:num>
  <w:num w:numId="9">
    <w:abstractNumId w:val="18"/>
  </w:num>
  <w:num w:numId="10">
    <w:abstractNumId w:val="14"/>
  </w:num>
  <w:num w:numId="11">
    <w:abstractNumId w:val="13"/>
  </w:num>
  <w:num w:numId="12">
    <w:abstractNumId w:val="9"/>
  </w:num>
  <w:num w:numId="13">
    <w:abstractNumId w:val="1"/>
  </w:num>
  <w:num w:numId="14">
    <w:abstractNumId w:val="11"/>
  </w:num>
  <w:num w:numId="15">
    <w:abstractNumId w:val="4"/>
  </w:num>
  <w:num w:numId="16">
    <w:abstractNumId w:val="15"/>
  </w:num>
  <w:num w:numId="17">
    <w:abstractNumId w:val="16"/>
  </w:num>
  <w:num w:numId="18">
    <w:abstractNumId w:val="6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0774"/>
    <w:rsid w:val="00054459"/>
    <w:rsid w:val="00063819"/>
    <w:rsid w:val="000951DE"/>
    <w:rsid w:val="00096590"/>
    <w:rsid w:val="000A05DF"/>
    <w:rsid w:val="000A075A"/>
    <w:rsid w:val="000B2B42"/>
    <w:rsid w:val="000C23B3"/>
    <w:rsid w:val="000F33E8"/>
    <w:rsid w:val="000F3E5D"/>
    <w:rsid w:val="000F56F3"/>
    <w:rsid w:val="000F6402"/>
    <w:rsid w:val="00111069"/>
    <w:rsid w:val="00127E94"/>
    <w:rsid w:val="001311E1"/>
    <w:rsid w:val="001516C6"/>
    <w:rsid w:val="00161527"/>
    <w:rsid w:val="001A6296"/>
    <w:rsid w:val="001B2B8D"/>
    <w:rsid w:val="001B6A8F"/>
    <w:rsid w:val="001E5742"/>
    <w:rsid w:val="001F56B9"/>
    <w:rsid w:val="001F62E6"/>
    <w:rsid w:val="002073A6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E6790"/>
    <w:rsid w:val="002F0093"/>
    <w:rsid w:val="00320229"/>
    <w:rsid w:val="0033360D"/>
    <w:rsid w:val="00350248"/>
    <w:rsid w:val="00360A7A"/>
    <w:rsid w:val="00377F46"/>
    <w:rsid w:val="00397534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40920"/>
    <w:rsid w:val="00571069"/>
    <w:rsid w:val="005A52B6"/>
    <w:rsid w:val="005D22E7"/>
    <w:rsid w:val="005E048E"/>
    <w:rsid w:val="005E2C3A"/>
    <w:rsid w:val="0060478F"/>
    <w:rsid w:val="00615553"/>
    <w:rsid w:val="00620785"/>
    <w:rsid w:val="00626853"/>
    <w:rsid w:val="00657E5D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22F7F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4289C"/>
    <w:rsid w:val="008505C1"/>
    <w:rsid w:val="00860AA9"/>
    <w:rsid w:val="00864F65"/>
    <w:rsid w:val="00891C20"/>
    <w:rsid w:val="008A057E"/>
    <w:rsid w:val="008A0803"/>
    <w:rsid w:val="008B1E3B"/>
    <w:rsid w:val="008B3651"/>
    <w:rsid w:val="008C3C25"/>
    <w:rsid w:val="008D5EB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826D4"/>
    <w:rsid w:val="00990224"/>
    <w:rsid w:val="00990D3D"/>
    <w:rsid w:val="0099127B"/>
    <w:rsid w:val="009A3E6A"/>
    <w:rsid w:val="009C50EE"/>
    <w:rsid w:val="009D0E7A"/>
    <w:rsid w:val="009D5D5C"/>
    <w:rsid w:val="009D6592"/>
    <w:rsid w:val="009F19EB"/>
    <w:rsid w:val="00A11048"/>
    <w:rsid w:val="00A12B66"/>
    <w:rsid w:val="00A16C67"/>
    <w:rsid w:val="00A17CAF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C4659"/>
    <w:rsid w:val="00AD391D"/>
    <w:rsid w:val="00AE0DFD"/>
    <w:rsid w:val="00AF07B1"/>
    <w:rsid w:val="00AF3C77"/>
    <w:rsid w:val="00B04945"/>
    <w:rsid w:val="00B11CDE"/>
    <w:rsid w:val="00B21B8E"/>
    <w:rsid w:val="00B3018B"/>
    <w:rsid w:val="00B36F82"/>
    <w:rsid w:val="00B44D06"/>
    <w:rsid w:val="00B453CA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0147F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4CBA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97305"/>
    <w:rsid w:val="00DA5E2A"/>
    <w:rsid w:val="00DB2397"/>
    <w:rsid w:val="00DB5C36"/>
    <w:rsid w:val="00DC1142"/>
    <w:rsid w:val="00DC3036"/>
    <w:rsid w:val="00DD2055"/>
    <w:rsid w:val="00DD312D"/>
    <w:rsid w:val="00DD3FFF"/>
    <w:rsid w:val="00DE50E9"/>
    <w:rsid w:val="00DF24D2"/>
    <w:rsid w:val="00DF294A"/>
    <w:rsid w:val="00E001F4"/>
    <w:rsid w:val="00E124BF"/>
    <w:rsid w:val="00E37F83"/>
    <w:rsid w:val="00E712DC"/>
    <w:rsid w:val="00E7229C"/>
    <w:rsid w:val="00E722D3"/>
    <w:rsid w:val="00EB3468"/>
    <w:rsid w:val="00EE4474"/>
    <w:rsid w:val="00EE570B"/>
    <w:rsid w:val="00EE64D6"/>
    <w:rsid w:val="00F0327E"/>
    <w:rsid w:val="00F15E1B"/>
    <w:rsid w:val="00F329E9"/>
    <w:rsid w:val="00F3303A"/>
    <w:rsid w:val="00F42E21"/>
    <w:rsid w:val="00F4564C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user/julioprofe" TargetMode="External"/><Relationship Id="rId18" Type="http://schemas.openxmlformats.org/officeDocument/2006/relationships/hyperlink" Target="https://es.khanacademy.org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bho5-gJi8FwvhVFzfod6VQ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PCRCrdJbaCM" TargetMode="External"/><Relationship Id="rId17" Type="http://schemas.openxmlformats.org/officeDocument/2006/relationships/hyperlink" Target="https://contenidos.colombiaaprende.edu.co/contenido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sF2xJz1ciaZlxHGk-PSSvg" TargetMode="External"/><Relationship Id="rId20" Type="http://schemas.openxmlformats.org/officeDocument/2006/relationships/hyperlink" Target="https://www.youtube.com/watch?v=pS7p6FfU4b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v.masterd.es/recursos-educativos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user/MateMovil1" TargetMode="External"/><Relationship Id="rId23" Type="http://schemas.openxmlformats.org/officeDocument/2006/relationships/hyperlink" Target="https://www.youtube.com/user/atiempopreescolar" TargetMode="External"/><Relationship Id="rId10" Type="http://schemas.openxmlformats.org/officeDocument/2006/relationships/hyperlink" Target="https://earth.google.com/web/@0,0,0a,22251752.77375655d,35y,0h,0t,0r?hl=es" TargetMode="External"/><Relationship Id="rId19" Type="http://schemas.openxmlformats.org/officeDocument/2006/relationships/hyperlink" Target="https://earth.google.com/web/@0,0,0a,22251752.77375655d,35y,0h,0t,0r?hl=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prende.colombiaaprende.edu.co/sites/default/files/naspublic/ContenidosAprender/index.html" TargetMode="External"/><Relationship Id="rId14" Type="http://schemas.openxmlformats.org/officeDocument/2006/relationships/hyperlink" Target="https://www.youtube.com/user/AcademiaInternet" TargetMode="External"/><Relationship Id="rId22" Type="http://schemas.openxmlformats.org/officeDocument/2006/relationships/hyperlink" Target="https://www.youtube.com/user/ElRobotdePlato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839EF-2C92-4612-A4ED-A5F5144A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4</Pages>
  <Words>1070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IGUARAN</cp:lastModifiedBy>
  <cp:revision>61</cp:revision>
  <cp:lastPrinted>2011-03-24T16:18:00Z</cp:lastPrinted>
  <dcterms:created xsi:type="dcterms:W3CDTF">2017-10-11T20:00:00Z</dcterms:created>
  <dcterms:modified xsi:type="dcterms:W3CDTF">2020-04-26T18:08:00Z</dcterms:modified>
</cp:coreProperties>
</file>